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998" w:rsidRDefault="00D86B30" w:rsidP="00BC1998">
      <w:pPr>
        <w:ind w:left="360" w:hanging="360"/>
        <w:jc w:val="center"/>
        <w:rPr>
          <w:b/>
          <w:sz w:val="36"/>
          <w:szCs w:val="36"/>
        </w:rPr>
      </w:pPr>
      <w:bookmarkStart w:id="0" w:name="_GoBack"/>
      <w:bookmarkEnd w:id="0"/>
      <w:r w:rsidRPr="001C2D37">
        <w:rPr>
          <w:b/>
          <w:sz w:val="36"/>
          <w:szCs w:val="36"/>
        </w:rPr>
        <w:t>DeCA AP Process Change – DeCA Questions</w:t>
      </w:r>
      <w:r w:rsidR="001C2D37">
        <w:rPr>
          <w:b/>
          <w:sz w:val="36"/>
          <w:szCs w:val="36"/>
        </w:rPr>
        <w:t xml:space="preserve">/Answers </w:t>
      </w:r>
    </w:p>
    <w:p w:rsidR="001C2D37" w:rsidRPr="00BC1998" w:rsidRDefault="001C2D37" w:rsidP="00BC1998">
      <w:pPr>
        <w:ind w:left="360" w:hanging="360"/>
        <w:jc w:val="center"/>
        <w:rPr>
          <w:b/>
          <w:sz w:val="28"/>
          <w:szCs w:val="28"/>
        </w:rPr>
      </w:pPr>
      <w:r w:rsidRPr="00BC1998">
        <w:rPr>
          <w:b/>
          <w:sz w:val="28"/>
          <w:szCs w:val="28"/>
        </w:rPr>
        <w:t>5/1</w:t>
      </w:r>
      <w:r w:rsidR="00D86B30" w:rsidRPr="00BC1998">
        <w:rPr>
          <w:b/>
          <w:sz w:val="28"/>
          <w:szCs w:val="28"/>
        </w:rPr>
        <w:t>/2019</w:t>
      </w:r>
    </w:p>
    <w:p w:rsidR="00D348D6" w:rsidRPr="00922380" w:rsidRDefault="00D348D6" w:rsidP="00D348D6">
      <w:pPr>
        <w:rPr>
          <w:rFonts w:cstheme="minorHAnsi"/>
          <w:color w:val="FF0000"/>
        </w:rPr>
      </w:pPr>
      <w:r w:rsidRPr="00922380">
        <w:rPr>
          <w:rFonts w:cstheme="minorHAnsi"/>
          <w:color w:val="FF0000"/>
        </w:rPr>
        <w:t xml:space="preserve">DeCA had informed our Trading partners and the Distributors on </w:t>
      </w:r>
      <w:r w:rsidR="00756317" w:rsidRPr="00922380">
        <w:rPr>
          <w:rFonts w:cstheme="minorHAnsi"/>
          <w:color w:val="FF0000"/>
        </w:rPr>
        <w:t xml:space="preserve">the </w:t>
      </w:r>
      <w:r w:rsidRPr="00922380">
        <w:rPr>
          <w:rFonts w:cstheme="minorHAnsi"/>
          <w:color w:val="FF0000"/>
        </w:rPr>
        <w:t xml:space="preserve">elimination of </w:t>
      </w:r>
      <w:r w:rsidR="00756317" w:rsidRPr="00922380">
        <w:rPr>
          <w:rFonts w:cstheme="minorHAnsi"/>
          <w:color w:val="FF0000"/>
        </w:rPr>
        <w:t xml:space="preserve">FDS and DSD </w:t>
      </w:r>
      <w:r w:rsidR="00A50FAC" w:rsidRPr="00922380">
        <w:rPr>
          <w:rFonts w:cstheme="minorHAnsi"/>
          <w:color w:val="FF0000"/>
        </w:rPr>
        <w:t xml:space="preserve">roll up </w:t>
      </w:r>
      <w:r w:rsidRPr="00922380">
        <w:rPr>
          <w:rFonts w:cstheme="minorHAnsi"/>
          <w:color w:val="FF0000"/>
        </w:rPr>
        <w:t>process in Jan 2019. The DeCA team has made every effort to minimize the changes to our business partners to ensure smooth transition without affecting the supply chain.</w:t>
      </w:r>
    </w:p>
    <w:p w:rsidR="00A50FAC" w:rsidRPr="00922380" w:rsidRDefault="00A50FAC" w:rsidP="00D348D6">
      <w:pPr>
        <w:rPr>
          <w:rFonts w:cstheme="minorHAnsi"/>
          <w:color w:val="FF0000"/>
        </w:rPr>
      </w:pPr>
      <w:r w:rsidRPr="00922380">
        <w:rPr>
          <w:rFonts w:cstheme="minorHAnsi"/>
          <w:color w:val="FF0000"/>
        </w:rPr>
        <w:t>At a high level the</w:t>
      </w:r>
      <w:r w:rsidR="00D348D6" w:rsidRPr="00922380">
        <w:rPr>
          <w:rFonts w:cstheme="minorHAnsi"/>
          <w:color w:val="FF0000"/>
        </w:rPr>
        <w:t xml:space="preserve"> two changes include</w:t>
      </w:r>
      <w:r w:rsidRPr="00922380">
        <w:rPr>
          <w:rFonts w:cstheme="minorHAnsi"/>
          <w:color w:val="FF0000"/>
        </w:rPr>
        <w:t>:</w:t>
      </w:r>
    </w:p>
    <w:p w:rsidR="00A50FAC" w:rsidRPr="00922380" w:rsidRDefault="00A50FAC" w:rsidP="00A50FAC">
      <w:pPr>
        <w:pStyle w:val="ListParagraph"/>
        <w:numPr>
          <w:ilvl w:val="0"/>
          <w:numId w:val="22"/>
        </w:numPr>
        <w:rPr>
          <w:rFonts w:cstheme="minorHAnsi"/>
          <w:color w:val="FF0000"/>
        </w:rPr>
      </w:pPr>
      <w:r w:rsidRPr="00922380">
        <w:rPr>
          <w:rFonts w:cstheme="minorHAnsi"/>
          <w:color w:val="FF0000"/>
        </w:rPr>
        <w:t>T</w:t>
      </w:r>
      <w:r w:rsidR="00D348D6" w:rsidRPr="00922380">
        <w:rPr>
          <w:rFonts w:cstheme="minorHAnsi"/>
          <w:color w:val="FF0000"/>
        </w:rPr>
        <w:t xml:space="preserve">he elimination of the </w:t>
      </w:r>
      <w:r w:rsidRPr="00922380">
        <w:rPr>
          <w:rFonts w:cstheme="minorHAnsi"/>
          <w:color w:val="FF0000"/>
        </w:rPr>
        <w:t xml:space="preserve">FDS and DSD roll ups </w:t>
      </w:r>
      <w:r w:rsidR="00D348D6" w:rsidRPr="00922380">
        <w:rPr>
          <w:rFonts w:cstheme="minorHAnsi"/>
          <w:color w:val="FF0000"/>
        </w:rPr>
        <w:t>which requires the elimination</w:t>
      </w:r>
      <w:r w:rsidRPr="00922380">
        <w:rPr>
          <w:rFonts w:cstheme="minorHAnsi"/>
          <w:color w:val="FF0000"/>
        </w:rPr>
        <w:t xml:space="preserve"> of the Call p</w:t>
      </w:r>
      <w:r w:rsidR="00D348D6" w:rsidRPr="00922380">
        <w:rPr>
          <w:rFonts w:cstheme="minorHAnsi"/>
          <w:color w:val="FF0000"/>
        </w:rPr>
        <w:t xml:space="preserve">eriods and </w:t>
      </w:r>
      <w:r w:rsidRPr="00922380">
        <w:rPr>
          <w:rFonts w:cstheme="minorHAnsi"/>
          <w:color w:val="FF0000"/>
        </w:rPr>
        <w:t>Call numbers</w:t>
      </w:r>
    </w:p>
    <w:p w:rsidR="00D348D6" w:rsidRPr="00922380" w:rsidRDefault="00A50FAC" w:rsidP="00A50FAC">
      <w:pPr>
        <w:pStyle w:val="ListParagraph"/>
        <w:numPr>
          <w:ilvl w:val="0"/>
          <w:numId w:val="22"/>
        </w:numPr>
        <w:rPr>
          <w:rFonts w:cstheme="minorHAnsi"/>
          <w:color w:val="FF0000"/>
        </w:rPr>
      </w:pPr>
      <w:r w:rsidRPr="00922380">
        <w:rPr>
          <w:rFonts w:cstheme="minorHAnsi"/>
          <w:color w:val="FF0000"/>
        </w:rPr>
        <w:t xml:space="preserve">Begin </w:t>
      </w:r>
      <w:r w:rsidR="00D348D6" w:rsidRPr="00922380">
        <w:rPr>
          <w:rFonts w:cstheme="minorHAnsi"/>
          <w:color w:val="FF0000"/>
        </w:rPr>
        <w:t>using the accurate daily cost for vendor pa</w:t>
      </w:r>
      <w:r w:rsidRPr="00922380">
        <w:rPr>
          <w:rFonts w:cstheme="minorHAnsi"/>
          <w:color w:val="FF0000"/>
        </w:rPr>
        <w:t>yments and not the final cost of the roll up period</w:t>
      </w:r>
    </w:p>
    <w:p w:rsidR="00A50FAC" w:rsidRPr="00922380" w:rsidRDefault="00A50FAC" w:rsidP="00A50FAC">
      <w:pPr>
        <w:pStyle w:val="ListParagraph"/>
        <w:rPr>
          <w:rFonts w:cstheme="minorHAnsi"/>
          <w:color w:val="FF0000"/>
        </w:rPr>
      </w:pPr>
    </w:p>
    <w:p w:rsidR="00D348D6" w:rsidRPr="00922380" w:rsidRDefault="00D348D6" w:rsidP="00D348D6">
      <w:pPr>
        <w:rPr>
          <w:rFonts w:cstheme="minorHAnsi"/>
          <w:color w:val="FF0000"/>
        </w:rPr>
      </w:pPr>
      <w:r w:rsidRPr="00922380">
        <w:rPr>
          <w:rFonts w:cstheme="minorHAnsi"/>
          <w:color w:val="FF0000"/>
        </w:rPr>
        <w:t xml:space="preserve">DeCA would like to highlight two major benefits to the </w:t>
      </w:r>
      <w:r w:rsidR="00A50FAC" w:rsidRPr="00922380">
        <w:rPr>
          <w:rFonts w:cstheme="minorHAnsi"/>
          <w:color w:val="FF0000"/>
        </w:rPr>
        <w:t xml:space="preserve">vendors with this </w:t>
      </w:r>
      <w:r w:rsidRPr="00922380">
        <w:rPr>
          <w:rFonts w:cstheme="minorHAnsi"/>
          <w:color w:val="FF0000"/>
        </w:rPr>
        <w:t>process change:</w:t>
      </w:r>
    </w:p>
    <w:p w:rsidR="00D348D6" w:rsidRPr="00922380" w:rsidRDefault="00D348D6" w:rsidP="00D348D6">
      <w:pPr>
        <w:pStyle w:val="ListParagraph"/>
        <w:numPr>
          <w:ilvl w:val="0"/>
          <w:numId w:val="21"/>
        </w:numPr>
        <w:rPr>
          <w:rFonts w:cstheme="minorHAnsi"/>
          <w:color w:val="FF0000"/>
        </w:rPr>
      </w:pPr>
      <w:r w:rsidRPr="00922380">
        <w:rPr>
          <w:rFonts w:cstheme="minorHAnsi"/>
          <w:color w:val="FF0000"/>
        </w:rPr>
        <w:t>The Vendors will get paid earlier than the roll up payment process</w:t>
      </w:r>
    </w:p>
    <w:p w:rsidR="00A50FAC" w:rsidRPr="00922380" w:rsidRDefault="00A50FAC" w:rsidP="00A50FAC">
      <w:pPr>
        <w:pStyle w:val="ListParagraph"/>
        <w:rPr>
          <w:rFonts w:cstheme="minorHAnsi"/>
          <w:color w:val="FF0000"/>
        </w:rPr>
      </w:pPr>
    </w:p>
    <w:p w:rsidR="00D348D6" w:rsidRPr="00922380" w:rsidRDefault="00D348D6" w:rsidP="00D348D6">
      <w:pPr>
        <w:pStyle w:val="ListParagraph"/>
        <w:rPr>
          <w:rFonts w:cstheme="minorHAnsi"/>
          <w:color w:val="FF0000"/>
        </w:rPr>
      </w:pPr>
      <w:r w:rsidRPr="00922380">
        <w:rPr>
          <w:rFonts w:cstheme="minorHAnsi"/>
          <w:color w:val="FF0000"/>
        </w:rPr>
        <w:t>Example: If DeCA received product on the 1</w:t>
      </w:r>
      <w:r w:rsidRPr="00922380">
        <w:rPr>
          <w:rFonts w:cstheme="minorHAnsi"/>
          <w:color w:val="FF0000"/>
          <w:vertAlign w:val="superscript"/>
        </w:rPr>
        <w:t>st</w:t>
      </w:r>
      <w:r w:rsidRPr="00922380">
        <w:rPr>
          <w:rFonts w:cstheme="minorHAnsi"/>
          <w:color w:val="FF0000"/>
        </w:rPr>
        <w:t>, with Accelerated pay which is in effect now, the vendor will get paid in 7 – 10 days, and this applies to most of the period where the Vendors do not have to wait until the 22</w:t>
      </w:r>
      <w:r w:rsidRPr="00922380">
        <w:rPr>
          <w:rFonts w:cstheme="minorHAnsi"/>
          <w:color w:val="FF0000"/>
          <w:vertAlign w:val="superscript"/>
        </w:rPr>
        <w:t>nd</w:t>
      </w:r>
      <w:r w:rsidR="003A02F8" w:rsidRPr="00922380">
        <w:rPr>
          <w:rFonts w:cstheme="minorHAnsi"/>
          <w:color w:val="FF0000"/>
        </w:rPr>
        <w:t xml:space="preserve"> or 23</w:t>
      </w:r>
      <w:r w:rsidR="003A02F8" w:rsidRPr="00922380">
        <w:rPr>
          <w:rFonts w:cstheme="minorHAnsi"/>
          <w:color w:val="FF0000"/>
          <w:vertAlign w:val="superscript"/>
        </w:rPr>
        <w:t>rd</w:t>
      </w:r>
      <w:r w:rsidR="003A02F8" w:rsidRPr="00922380">
        <w:rPr>
          <w:rFonts w:cstheme="minorHAnsi"/>
          <w:color w:val="FF0000"/>
        </w:rPr>
        <w:t xml:space="preserve"> </w:t>
      </w:r>
      <w:r w:rsidRPr="00922380">
        <w:rPr>
          <w:rFonts w:cstheme="minorHAnsi"/>
          <w:color w:val="FF0000"/>
        </w:rPr>
        <w:t xml:space="preserve"> of the month to receive the </w:t>
      </w:r>
      <w:r w:rsidR="00A50FAC" w:rsidRPr="00922380">
        <w:rPr>
          <w:rFonts w:cstheme="minorHAnsi"/>
          <w:color w:val="FF0000"/>
        </w:rPr>
        <w:t xml:space="preserve">entire 15 day period of </w:t>
      </w:r>
      <w:r w:rsidRPr="00922380">
        <w:rPr>
          <w:rFonts w:cstheme="minorHAnsi"/>
          <w:color w:val="FF0000"/>
        </w:rPr>
        <w:t>payments. This should increase the cash flow within the vendor community</w:t>
      </w:r>
    </w:p>
    <w:p w:rsidR="00A50FAC" w:rsidRPr="00922380" w:rsidRDefault="00A50FAC" w:rsidP="00D348D6">
      <w:pPr>
        <w:pStyle w:val="ListParagraph"/>
        <w:rPr>
          <w:rFonts w:cstheme="minorHAnsi"/>
          <w:color w:val="FF0000"/>
        </w:rPr>
      </w:pPr>
    </w:p>
    <w:p w:rsidR="00D348D6" w:rsidRPr="00922380" w:rsidRDefault="00D348D6" w:rsidP="00D348D6">
      <w:pPr>
        <w:pStyle w:val="ListParagraph"/>
        <w:numPr>
          <w:ilvl w:val="0"/>
          <w:numId w:val="21"/>
        </w:numPr>
        <w:rPr>
          <w:rFonts w:cstheme="minorHAnsi"/>
          <w:color w:val="FF0000"/>
        </w:rPr>
      </w:pPr>
      <w:r w:rsidRPr="00922380">
        <w:rPr>
          <w:rFonts w:cstheme="minorHAnsi"/>
          <w:color w:val="FF0000"/>
        </w:rPr>
        <w:t xml:space="preserve">DeCA will be using accurate </w:t>
      </w:r>
      <w:r w:rsidR="00A50FAC" w:rsidRPr="00922380">
        <w:rPr>
          <w:rFonts w:cstheme="minorHAnsi"/>
          <w:color w:val="FF0000"/>
        </w:rPr>
        <w:t>RDD</w:t>
      </w:r>
      <w:r w:rsidRPr="00922380">
        <w:rPr>
          <w:rFonts w:cstheme="minorHAnsi"/>
          <w:color w:val="FF0000"/>
        </w:rPr>
        <w:t xml:space="preserve"> date</w:t>
      </w:r>
      <w:r w:rsidR="00A50FAC" w:rsidRPr="00922380">
        <w:rPr>
          <w:rFonts w:cstheme="minorHAnsi"/>
          <w:color w:val="FF0000"/>
        </w:rPr>
        <w:t xml:space="preserve"> cost by Purchase order</w:t>
      </w:r>
      <w:r w:rsidRPr="00922380">
        <w:rPr>
          <w:rFonts w:cstheme="minorHAnsi"/>
          <w:color w:val="FF0000"/>
        </w:rPr>
        <w:t>, which will meet all Sarban</w:t>
      </w:r>
      <w:r w:rsidR="00A50FAC" w:rsidRPr="00922380">
        <w:rPr>
          <w:rFonts w:cstheme="minorHAnsi"/>
          <w:color w:val="FF0000"/>
        </w:rPr>
        <w:t xml:space="preserve">es Oxley guidelines and financial audit guidelines. The current roll up cost of the </w:t>
      </w:r>
      <w:r w:rsidRPr="00922380">
        <w:rPr>
          <w:rFonts w:cstheme="minorHAnsi"/>
          <w:color w:val="FF0000"/>
        </w:rPr>
        <w:t xml:space="preserve"> 15</w:t>
      </w:r>
      <w:r w:rsidRPr="00922380">
        <w:rPr>
          <w:rFonts w:cstheme="minorHAnsi"/>
          <w:color w:val="FF0000"/>
          <w:vertAlign w:val="superscript"/>
        </w:rPr>
        <w:t>th</w:t>
      </w:r>
      <w:r w:rsidRPr="00922380">
        <w:rPr>
          <w:rFonts w:cstheme="minorHAnsi"/>
          <w:color w:val="FF0000"/>
        </w:rPr>
        <w:t xml:space="preserve"> and 30</w:t>
      </w:r>
      <w:r w:rsidRPr="00922380">
        <w:rPr>
          <w:rFonts w:cstheme="minorHAnsi"/>
          <w:color w:val="FF0000"/>
          <w:vertAlign w:val="superscript"/>
        </w:rPr>
        <w:t>th</w:t>
      </w:r>
      <w:r w:rsidRPr="00922380">
        <w:rPr>
          <w:rFonts w:cstheme="minorHAnsi"/>
          <w:color w:val="FF0000"/>
        </w:rPr>
        <w:t xml:space="preserve"> or 31</w:t>
      </w:r>
      <w:r w:rsidRPr="00922380">
        <w:rPr>
          <w:rFonts w:cstheme="minorHAnsi"/>
          <w:color w:val="FF0000"/>
          <w:vertAlign w:val="superscript"/>
        </w:rPr>
        <w:t>st</w:t>
      </w:r>
      <w:r w:rsidRPr="00922380">
        <w:rPr>
          <w:rFonts w:cstheme="minorHAnsi"/>
          <w:color w:val="FF0000"/>
        </w:rPr>
        <w:t xml:space="preserve"> cost </w:t>
      </w:r>
      <w:r w:rsidR="00A50FAC" w:rsidRPr="00922380">
        <w:rPr>
          <w:rFonts w:cstheme="minorHAnsi"/>
          <w:color w:val="FF0000"/>
        </w:rPr>
        <w:t>is being applied to all receipts from the 1</w:t>
      </w:r>
      <w:r w:rsidR="00A50FAC" w:rsidRPr="00922380">
        <w:rPr>
          <w:rFonts w:cstheme="minorHAnsi"/>
          <w:color w:val="FF0000"/>
          <w:vertAlign w:val="superscript"/>
        </w:rPr>
        <w:t>st</w:t>
      </w:r>
      <w:r w:rsidR="00A50FAC" w:rsidRPr="00922380">
        <w:rPr>
          <w:rFonts w:cstheme="minorHAnsi"/>
          <w:color w:val="FF0000"/>
        </w:rPr>
        <w:t xml:space="preserve"> to the 15</w:t>
      </w:r>
      <w:r w:rsidR="00A50FAC" w:rsidRPr="00922380">
        <w:rPr>
          <w:rFonts w:cstheme="minorHAnsi"/>
          <w:color w:val="FF0000"/>
          <w:vertAlign w:val="superscript"/>
        </w:rPr>
        <w:t>th</w:t>
      </w:r>
      <w:r w:rsidR="00A50FAC" w:rsidRPr="00922380">
        <w:rPr>
          <w:rFonts w:cstheme="minorHAnsi"/>
          <w:color w:val="FF0000"/>
        </w:rPr>
        <w:t xml:space="preserve"> or 16</w:t>
      </w:r>
      <w:r w:rsidR="00A50FAC" w:rsidRPr="00922380">
        <w:rPr>
          <w:rFonts w:cstheme="minorHAnsi"/>
          <w:color w:val="FF0000"/>
          <w:vertAlign w:val="superscript"/>
        </w:rPr>
        <w:t>th</w:t>
      </w:r>
      <w:r w:rsidR="00A50FAC" w:rsidRPr="00922380">
        <w:rPr>
          <w:rFonts w:cstheme="minorHAnsi"/>
          <w:color w:val="FF0000"/>
        </w:rPr>
        <w:t xml:space="preserve"> to the 30</w:t>
      </w:r>
      <w:r w:rsidR="00A50FAC" w:rsidRPr="00922380">
        <w:rPr>
          <w:rFonts w:cstheme="minorHAnsi"/>
          <w:color w:val="FF0000"/>
          <w:vertAlign w:val="superscript"/>
        </w:rPr>
        <w:t>th</w:t>
      </w:r>
      <w:r w:rsidR="00A50FAC" w:rsidRPr="00922380">
        <w:rPr>
          <w:rFonts w:cstheme="minorHAnsi"/>
          <w:color w:val="FF0000"/>
        </w:rPr>
        <w:t xml:space="preserve"> / 31</w:t>
      </w:r>
      <w:r w:rsidR="00A50FAC" w:rsidRPr="00922380">
        <w:rPr>
          <w:rFonts w:cstheme="minorHAnsi"/>
          <w:color w:val="FF0000"/>
          <w:vertAlign w:val="superscript"/>
        </w:rPr>
        <w:t>st</w:t>
      </w:r>
    </w:p>
    <w:p w:rsidR="00CD14FA" w:rsidRPr="00922380" w:rsidRDefault="00CD14FA" w:rsidP="00CD14FA">
      <w:pPr>
        <w:rPr>
          <w:rFonts w:cstheme="minorHAnsi"/>
          <w:color w:val="FF0000"/>
        </w:rPr>
      </w:pPr>
    </w:p>
    <w:p w:rsidR="00CD14FA" w:rsidRPr="00922380" w:rsidRDefault="00CD14FA" w:rsidP="00CD14FA">
      <w:pPr>
        <w:rPr>
          <w:rFonts w:cstheme="minorHAnsi"/>
          <w:color w:val="FF0000"/>
        </w:rPr>
      </w:pPr>
      <w:r w:rsidRPr="00922380">
        <w:rPr>
          <w:rFonts w:cstheme="minorHAnsi"/>
          <w:color w:val="FF0000"/>
        </w:rPr>
        <w:t>The section below provides details of the</w:t>
      </w:r>
      <w:r w:rsidR="00A50FAC" w:rsidRPr="00922380">
        <w:rPr>
          <w:rFonts w:cstheme="minorHAnsi"/>
          <w:color w:val="FF0000"/>
        </w:rPr>
        <w:t xml:space="preserve"> entire E2E</w:t>
      </w:r>
      <w:r w:rsidRPr="00922380">
        <w:rPr>
          <w:rFonts w:cstheme="minorHAnsi"/>
          <w:color w:val="FF0000"/>
        </w:rPr>
        <w:t xml:space="preserve"> </w:t>
      </w:r>
      <w:r w:rsidR="00A50FAC" w:rsidRPr="00922380">
        <w:rPr>
          <w:rFonts w:cstheme="minorHAnsi"/>
          <w:color w:val="FF0000"/>
        </w:rPr>
        <w:t>(</w:t>
      </w:r>
      <w:r w:rsidRPr="00922380">
        <w:rPr>
          <w:rFonts w:cstheme="minorHAnsi"/>
          <w:color w:val="FF0000"/>
        </w:rPr>
        <w:t>End to End</w:t>
      </w:r>
      <w:r w:rsidR="00A50FAC" w:rsidRPr="00922380">
        <w:rPr>
          <w:rFonts w:cstheme="minorHAnsi"/>
          <w:color w:val="FF0000"/>
        </w:rPr>
        <w:t>)</w:t>
      </w:r>
      <w:r w:rsidRPr="00922380">
        <w:rPr>
          <w:rFonts w:cstheme="minorHAnsi"/>
          <w:color w:val="FF0000"/>
        </w:rPr>
        <w:t xml:space="preserve"> processes between DeCA and the distributor for FDS and DeCA and the vendor for DSD and DSD, not just the changes.</w:t>
      </w:r>
    </w:p>
    <w:p w:rsidR="00CD14FA" w:rsidRPr="00922380" w:rsidRDefault="00A50FAC" w:rsidP="00CD14FA">
      <w:pPr>
        <w:rPr>
          <w:rFonts w:cstheme="minorHAnsi"/>
          <w:color w:val="FF0000"/>
        </w:rPr>
      </w:pPr>
      <w:r w:rsidRPr="00922380">
        <w:rPr>
          <w:rFonts w:cstheme="minorHAnsi"/>
          <w:color w:val="FF0000"/>
        </w:rPr>
        <w:t xml:space="preserve">DeCA would like to </w:t>
      </w:r>
      <w:r w:rsidR="00CD14FA" w:rsidRPr="00922380">
        <w:rPr>
          <w:rFonts w:cstheme="minorHAnsi"/>
          <w:color w:val="FF0000"/>
        </w:rPr>
        <w:t>highlight that FDS reconciliation is done between the distributor and DeCA. This is not a change, it is the current process.</w:t>
      </w:r>
    </w:p>
    <w:p w:rsidR="00CD14FA" w:rsidRPr="00922380" w:rsidRDefault="00CD14FA" w:rsidP="00CD14FA">
      <w:pPr>
        <w:rPr>
          <w:rFonts w:cstheme="minorHAnsi"/>
          <w:color w:val="FF0000"/>
        </w:rPr>
      </w:pPr>
      <w:r w:rsidRPr="00922380">
        <w:rPr>
          <w:rFonts w:cstheme="minorHAnsi"/>
          <w:color w:val="FF0000"/>
        </w:rPr>
        <w:t xml:space="preserve">The </w:t>
      </w:r>
      <w:r w:rsidR="004E4D51" w:rsidRPr="00922380">
        <w:rPr>
          <w:rFonts w:cstheme="minorHAnsi"/>
          <w:color w:val="FF0000"/>
        </w:rPr>
        <w:t xml:space="preserve">FDS </w:t>
      </w:r>
      <w:r w:rsidRPr="00922380">
        <w:rPr>
          <w:rFonts w:cstheme="minorHAnsi"/>
          <w:color w:val="FF0000"/>
        </w:rPr>
        <w:t xml:space="preserve">reconciliation between the distributors </w:t>
      </w:r>
      <w:r w:rsidR="004E4D51" w:rsidRPr="00922380">
        <w:rPr>
          <w:rFonts w:cstheme="minorHAnsi"/>
          <w:color w:val="FF0000"/>
        </w:rPr>
        <w:t xml:space="preserve">and vendors </w:t>
      </w:r>
      <w:r w:rsidRPr="00922380">
        <w:rPr>
          <w:rFonts w:cstheme="minorHAnsi"/>
          <w:color w:val="FF0000"/>
        </w:rPr>
        <w:t xml:space="preserve">on case quantities has always </w:t>
      </w:r>
      <w:r w:rsidR="004E4D51" w:rsidRPr="00922380">
        <w:rPr>
          <w:rFonts w:cstheme="minorHAnsi"/>
          <w:color w:val="FF0000"/>
        </w:rPr>
        <w:t xml:space="preserve">been </w:t>
      </w:r>
      <w:r w:rsidRPr="00922380">
        <w:rPr>
          <w:rFonts w:cstheme="minorHAnsi"/>
          <w:color w:val="FF0000"/>
        </w:rPr>
        <w:t>and will be outside the scope of DeCA</w:t>
      </w:r>
    </w:p>
    <w:p w:rsidR="001D7016" w:rsidRPr="00922380" w:rsidRDefault="001D7016" w:rsidP="00CD14FA">
      <w:pPr>
        <w:rPr>
          <w:rFonts w:cstheme="minorHAnsi"/>
          <w:color w:val="FF0000"/>
        </w:rPr>
      </w:pPr>
      <w:r w:rsidRPr="00922380">
        <w:rPr>
          <w:rFonts w:cstheme="minorHAnsi"/>
          <w:color w:val="FF0000"/>
        </w:rPr>
        <w:t>DeCA reconciles with the vendors on DSDS and DSD and with the distributors for FDS</w:t>
      </w:r>
    </w:p>
    <w:p w:rsidR="001C2D37" w:rsidRPr="00922380" w:rsidRDefault="00184472" w:rsidP="00CD14FA">
      <w:pPr>
        <w:rPr>
          <w:rFonts w:cstheme="minorHAnsi"/>
          <w:b/>
          <w:color w:val="FF0000"/>
          <w:sz w:val="24"/>
          <w:szCs w:val="24"/>
          <w:u w:val="single"/>
        </w:rPr>
      </w:pPr>
      <w:r w:rsidRPr="00922380">
        <w:rPr>
          <w:rFonts w:cstheme="minorHAnsi"/>
          <w:b/>
          <w:color w:val="FF0000"/>
          <w:sz w:val="24"/>
          <w:szCs w:val="24"/>
          <w:u w:val="single"/>
        </w:rPr>
        <w:t>End to End process for</w:t>
      </w:r>
      <w:r w:rsidR="001C2D37" w:rsidRPr="00922380">
        <w:rPr>
          <w:rFonts w:cstheme="minorHAnsi"/>
          <w:b/>
          <w:color w:val="FF0000"/>
          <w:sz w:val="24"/>
          <w:szCs w:val="24"/>
          <w:u w:val="single"/>
        </w:rPr>
        <w:t xml:space="preserve"> FDS/ Source Load/ DSDS and DSD Overview</w:t>
      </w:r>
    </w:p>
    <w:p w:rsidR="001C2D37" w:rsidRPr="00922380" w:rsidRDefault="004727EC" w:rsidP="004727EC">
      <w:pPr>
        <w:rPr>
          <w:rFonts w:cstheme="minorHAnsi"/>
          <w:i/>
          <w:color w:val="FF0000"/>
        </w:rPr>
      </w:pPr>
      <w:r w:rsidRPr="00922380">
        <w:rPr>
          <w:rFonts w:cstheme="minorHAnsi"/>
          <w:i/>
          <w:color w:val="FF0000"/>
        </w:rPr>
        <w:t xml:space="preserve">FSD and Source Load </w:t>
      </w:r>
    </w:p>
    <w:p w:rsidR="00E83CC3" w:rsidRPr="00922380" w:rsidRDefault="001C2D37" w:rsidP="001C2D37">
      <w:pPr>
        <w:numPr>
          <w:ilvl w:val="0"/>
          <w:numId w:val="2"/>
        </w:numPr>
        <w:rPr>
          <w:rFonts w:cstheme="minorHAnsi"/>
          <w:i/>
          <w:color w:val="FF0000"/>
        </w:rPr>
      </w:pPr>
      <w:r w:rsidRPr="00922380">
        <w:rPr>
          <w:rFonts w:cstheme="minorHAnsi"/>
          <w:i/>
          <w:color w:val="FF0000"/>
        </w:rPr>
        <w:t xml:space="preserve">FDS and Source Load </w:t>
      </w:r>
      <w:r w:rsidR="00D348D6" w:rsidRPr="00922380">
        <w:rPr>
          <w:rFonts w:cstheme="minorHAnsi"/>
          <w:i/>
          <w:color w:val="FF0000"/>
        </w:rPr>
        <w:t>Orders</w:t>
      </w:r>
    </w:p>
    <w:p w:rsidR="00E83CC3" w:rsidRPr="00922380" w:rsidRDefault="00D348D6" w:rsidP="001C2D37">
      <w:pPr>
        <w:numPr>
          <w:ilvl w:val="1"/>
          <w:numId w:val="2"/>
        </w:numPr>
        <w:rPr>
          <w:rFonts w:cstheme="minorHAnsi"/>
          <w:i/>
          <w:color w:val="FF0000"/>
        </w:rPr>
      </w:pPr>
      <w:r w:rsidRPr="00922380">
        <w:rPr>
          <w:rFonts w:cstheme="minorHAnsi"/>
          <w:i/>
          <w:color w:val="FF0000"/>
        </w:rPr>
        <w:t>DAX stores will place an order into PHQ</w:t>
      </w:r>
    </w:p>
    <w:p w:rsidR="00E83CC3" w:rsidRPr="00922380" w:rsidRDefault="00D348D6" w:rsidP="001C2D37">
      <w:pPr>
        <w:numPr>
          <w:ilvl w:val="1"/>
          <w:numId w:val="2"/>
        </w:numPr>
        <w:rPr>
          <w:rFonts w:cstheme="minorHAnsi"/>
          <w:i/>
          <w:color w:val="FF0000"/>
        </w:rPr>
      </w:pPr>
      <w:r w:rsidRPr="00922380">
        <w:rPr>
          <w:rFonts w:cstheme="minorHAnsi"/>
          <w:i/>
          <w:color w:val="FF0000"/>
        </w:rPr>
        <w:t>CDCs will use Power Enterprise to place an order which will also be sent to PHQ</w:t>
      </w:r>
    </w:p>
    <w:p w:rsidR="00E83CC3" w:rsidRPr="00922380" w:rsidRDefault="00D348D6" w:rsidP="001C2D37">
      <w:pPr>
        <w:numPr>
          <w:ilvl w:val="1"/>
          <w:numId w:val="2"/>
        </w:numPr>
        <w:rPr>
          <w:rFonts w:cstheme="minorHAnsi"/>
          <w:i/>
          <w:color w:val="FF0000"/>
        </w:rPr>
      </w:pPr>
      <w:r w:rsidRPr="00922380">
        <w:rPr>
          <w:rFonts w:cstheme="minorHAnsi"/>
          <w:i/>
          <w:color w:val="FF0000"/>
        </w:rPr>
        <w:t xml:space="preserve">PHQ will send all orders using the EDI 875 with a </w:t>
      </w:r>
      <w:r w:rsidRPr="00922380">
        <w:rPr>
          <w:rFonts w:cstheme="minorHAnsi"/>
          <w:bCs/>
          <w:i/>
          <w:color w:val="FF0000"/>
        </w:rPr>
        <w:t>“9 character POID and Serial number= “1111”</w:t>
      </w:r>
    </w:p>
    <w:p w:rsidR="00E83CC3" w:rsidRPr="00922380" w:rsidRDefault="00D348D6" w:rsidP="001C2D37">
      <w:pPr>
        <w:numPr>
          <w:ilvl w:val="1"/>
          <w:numId w:val="2"/>
        </w:numPr>
        <w:rPr>
          <w:rFonts w:cstheme="minorHAnsi"/>
          <w:i/>
          <w:color w:val="FF0000"/>
        </w:rPr>
      </w:pPr>
      <w:r w:rsidRPr="00922380">
        <w:rPr>
          <w:rFonts w:cstheme="minorHAnsi"/>
          <w:i/>
          <w:color w:val="FF0000"/>
        </w:rPr>
        <w:t>Legacy DIBS stores will place an order directly to the distributors</w:t>
      </w:r>
      <w:r w:rsidR="001C2D37" w:rsidRPr="00922380">
        <w:rPr>
          <w:rFonts w:cstheme="minorHAnsi"/>
          <w:i/>
          <w:color w:val="FF0000"/>
        </w:rPr>
        <w:t>/source load vendors</w:t>
      </w:r>
      <w:r w:rsidRPr="00922380">
        <w:rPr>
          <w:rFonts w:cstheme="minorHAnsi"/>
          <w:i/>
          <w:color w:val="FF0000"/>
        </w:rPr>
        <w:t xml:space="preserve"> using the “</w:t>
      </w:r>
      <w:r w:rsidRPr="00922380">
        <w:rPr>
          <w:rFonts w:cstheme="minorHAnsi"/>
          <w:bCs/>
          <w:i/>
          <w:color w:val="FF0000"/>
        </w:rPr>
        <w:t>9 character PULL number and Serial Number = “1111”</w:t>
      </w:r>
    </w:p>
    <w:p w:rsidR="00E83CC3" w:rsidRPr="00922380" w:rsidRDefault="001C2D37" w:rsidP="001C2D37">
      <w:pPr>
        <w:numPr>
          <w:ilvl w:val="0"/>
          <w:numId w:val="2"/>
        </w:numPr>
        <w:rPr>
          <w:rFonts w:cstheme="minorHAnsi"/>
          <w:i/>
          <w:color w:val="FF0000"/>
        </w:rPr>
      </w:pPr>
      <w:r w:rsidRPr="00922380">
        <w:rPr>
          <w:rFonts w:cstheme="minorHAnsi"/>
          <w:i/>
          <w:color w:val="FF0000"/>
        </w:rPr>
        <w:lastRenderedPageBreak/>
        <w:t xml:space="preserve">FDS and Source Load Vendor </w:t>
      </w:r>
      <w:r w:rsidR="00D348D6" w:rsidRPr="00922380">
        <w:rPr>
          <w:rFonts w:cstheme="minorHAnsi"/>
          <w:i/>
          <w:color w:val="FF0000"/>
        </w:rPr>
        <w:t>ASNs</w:t>
      </w:r>
    </w:p>
    <w:p w:rsidR="00E83CC3" w:rsidRPr="00922380" w:rsidRDefault="00D348D6" w:rsidP="001C2D37">
      <w:pPr>
        <w:numPr>
          <w:ilvl w:val="1"/>
          <w:numId w:val="2"/>
        </w:numPr>
        <w:rPr>
          <w:rFonts w:cstheme="minorHAnsi"/>
          <w:i/>
          <w:color w:val="FF0000"/>
        </w:rPr>
      </w:pPr>
      <w:r w:rsidRPr="00922380">
        <w:rPr>
          <w:rFonts w:cstheme="minorHAnsi"/>
          <w:i/>
          <w:color w:val="FF0000"/>
        </w:rPr>
        <w:t>Distributors</w:t>
      </w:r>
      <w:r w:rsidR="001C2D37" w:rsidRPr="00922380">
        <w:rPr>
          <w:rFonts w:cstheme="minorHAnsi"/>
          <w:i/>
          <w:color w:val="FF0000"/>
        </w:rPr>
        <w:t>/ Source Load Vendors</w:t>
      </w:r>
      <w:r w:rsidRPr="00922380">
        <w:rPr>
          <w:rFonts w:cstheme="minorHAnsi"/>
          <w:i/>
          <w:color w:val="FF0000"/>
        </w:rPr>
        <w:t xml:space="preserve"> will send an ASN EDI 856 to PHQ with a </w:t>
      </w:r>
      <w:r w:rsidRPr="00922380">
        <w:rPr>
          <w:rFonts w:cstheme="minorHAnsi"/>
          <w:bCs/>
          <w:i/>
          <w:color w:val="FF0000"/>
        </w:rPr>
        <w:t>“9 character POID and Serial Number= “1111”</w:t>
      </w:r>
    </w:p>
    <w:p w:rsidR="00E83CC3" w:rsidRPr="00922380" w:rsidRDefault="001C2D37" w:rsidP="001C2D37">
      <w:pPr>
        <w:numPr>
          <w:ilvl w:val="1"/>
          <w:numId w:val="2"/>
        </w:numPr>
        <w:rPr>
          <w:rFonts w:cstheme="minorHAnsi"/>
          <w:i/>
          <w:color w:val="FF0000"/>
        </w:rPr>
      </w:pPr>
      <w:r w:rsidRPr="00922380">
        <w:rPr>
          <w:rFonts w:cstheme="minorHAnsi"/>
          <w:i/>
          <w:color w:val="FF0000"/>
        </w:rPr>
        <w:t xml:space="preserve">Distributors/ Source Load </w:t>
      </w:r>
      <w:r w:rsidR="00D348D6" w:rsidRPr="00922380">
        <w:rPr>
          <w:rFonts w:cstheme="minorHAnsi"/>
          <w:i/>
          <w:color w:val="FF0000"/>
        </w:rPr>
        <w:t>will send  an ASN EDI 856 directly to Legacy DIBS stores with the “</w:t>
      </w:r>
      <w:r w:rsidR="00D348D6" w:rsidRPr="00922380">
        <w:rPr>
          <w:rFonts w:cstheme="minorHAnsi"/>
          <w:bCs/>
          <w:i/>
          <w:color w:val="FF0000"/>
        </w:rPr>
        <w:t>9 character PULL number and Serial Number = “1111”</w:t>
      </w:r>
    </w:p>
    <w:p w:rsidR="00E83CC3" w:rsidRPr="00922380" w:rsidRDefault="001C2D37" w:rsidP="001C2D37">
      <w:pPr>
        <w:numPr>
          <w:ilvl w:val="0"/>
          <w:numId w:val="2"/>
        </w:numPr>
        <w:rPr>
          <w:rFonts w:cstheme="minorHAnsi"/>
          <w:i/>
          <w:color w:val="FF0000"/>
        </w:rPr>
      </w:pPr>
      <w:r w:rsidRPr="00922380">
        <w:rPr>
          <w:rFonts w:cstheme="minorHAnsi"/>
          <w:i/>
          <w:color w:val="FF0000"/>
        </w:rPr>
        <w:t xml:space="preserve">FDS and Source Load Vendor </w:t>
      </w:r>
      <w:r w:rsidR="00D348D6" w:rsidRPr="00922380">
        <w:rPr>
          <w:rFonts w:cstheme="minorHAnsi"/>
          <w:i/>
          <w:color w:val="FF0000"/>
        </w:rPr>
        <w:t>Receipts</w:t>
      </w:r>
    </w:p>
    <w:p w:rsidR="00E83CC3" w:rsidRPr="00922380" w:rsidRDefault="00D348D6" w:rsidP="001C2D37">
      <w:pPr>
        <w:numPr>
          <w:ilvl w:val="1"/>
          <w:numId w:val="2"/>
        </w:numPr>
        <w:rPr>
          <w:rFonts w:cstheme="minorHAnsi"/>
          <w:i/>
          <w:color w:val="FF0000"/>
        </w:rPr>
      </w:pPr>
      <w:r w:rsidRPr="00922380">
        <w:rPr>
          <w:rFonts w:cstheme="minorHAnsi"/>
          <w:i/>
          <w:color w:val="FF0000"/>
        </w:rPr>
        <w:t xml:space="preserve">PHQ will send initial 812’s with PIIN, CASE PACK, CASE UPC </w:t>
      </w:r>
      <w:r w:rsidR="001C2D37" w:rsidRPr="00922380">
        <w:rPr>
          <w:rFonts w:cstheme="minorHAnsi"/>
          <w:i/>
          <w:color w:val="FF0000"/>
        </w:rPr>
        <w:t xml:space="preserve">differences </w:t>
      </w:r>
      <w:r w:rsidRPr="00922380">
        <w:rPr>
          <w:rFonts w:cstheme="minorHAnsi"/>
          <w:i/>
          <w:color w:val="FF0000"/>
        </w:rPr>
        <w:t xml:space="preserve"> </w:t>
      </w:r>
    </w:p>
    <w:p w:rsidR="00E83CC3" w:rsidRPr="00922380" w:rsidRDefault="00D348D6" w:rsidP="001C2D37">
      <w:pPr>
        <w:numPr>
          <w:ilvl w:val="1"/>
          <w:numId w:val="2"/>
        </w:numPr>
        <w:rPr>
          <w:rFonts w:cstheme="minorHAnsi"/>
          <w:i/>
          <w:color w:val="FF0000"/>
        </w:rPr>
      </w:pPr>
      <w:r w:rsidRPr="00922380">
        <w:rPr>
          <w:rFonts w:cstheme="minorHAnsi"/>
          <w:i/>
          <w:color w:val="FF0000"/>
        </w:rPr>
        <w:t xml:space="preserve">After validation between </w:t>
      </w:r>
      <w:r w:rsidR="001C2D37" w:rsidRPr="00922380">
        <w:rPr>
          <w:rFonts w:cstheme="minorHAnsi"/>
          <w:i/>
          <w:color w:val="FF0000"/>
        </w:rPr>
        <w:t xml:space="preserve">the Distributor/ Source Load </w:t>
      </w:r>
      <w:r w:rsidRPr="00922380">
        <w:rPr>
          <w:rFonts w:cstheme="minorHAnsi"/>
          <w:i/>
          <w:color w:val="FF0000"/>
        </w:rPr>
        <w:t xml:space="preserve">and DeCA (DeCA RM/ Sales/ Logistics) , PHQ will send a final 812 (REA) to the Distributor with a  </w:t>
      </w:r>
      <w:r w:rsidRPr="00922380">
        <w:rPr>
          <w:rFonts w:cstheme="minorHAnsi"/>
          <w:bCs/>
          <w:i/>
          <w:color w:val="FF0000"/>
        </w:rPr>
        <w:t>“9 character POID and Serial Number = “</w:t>
      </w:r>
      <w:proofErr w:type="spellStart"/>
      <w:r w:rsidRPr="00922380">
        <w:rPr>
          <w:rFonts w:cstheme="minorHAnsi"/>
          <w:bCs/>
          <w:i/>
          <w:color w:val="FF0000"/>
        </w:rPr>
        <w:t>ymxx</w:t>
      </w:r>
      <w:proofErr w:type="spellEnd"/>
      <w:r w:rsidRPr="00922380">
        <w:rPr>
          <w:rFonts w:cstheme="minorHAnsi"/>
          <w:bCs/>
          <w:i/>
          <w:color w:val="FF0000"/>
        </w:rPr>
        <w:t>” (year, month and 2 characters, last two character will be BASE 36 sequential number)</w:t>
      </w:r>
    </w:p>
    <w:p w:rsidR="001C2D37" w:rsidRPr="00922380" w:rsidRDefault="001C2D37" w:rsidP="001C2D37">
      <w:pPr>
        <w:numPr>
          <w:ilvl w:val="0"/>
          <w:numId w:val="2"/>
        </w:numPr>
        <w:rPr>
          <w:rFonts w:cstheme="minorHAnsi"/>
          <w:i/>
          <w:color w:val="FF0000"/>
        </w:rPr>
      </w:pPr>
      <w:r w:rsidRPr="00922380">
        <w:rPr>
          <w:rFonts w:cstheme="minorHAnsi"/>
          <w:i/>
          <w:color w:val="FF0000"/>
        </w:rPr>
        <w:t>FDS and Source Load Vendor Payments</w:t>
      </w:r>
    </w:p>
    <w:p w:rsidR="004727EC" w:rsidRPr="00922380" w:rsidRDefault="004727EC" w:rsidP="001C2D37">
      <w:pPr>
        <w:numPr>
          <w:ilvl w:val="1"/>
          <w:numId w:val="2"/>
        </w:numPr>
        <w:rPr>
          <w:rFonts w:cstheme="minorHAnsi"/>
          <w:i/>
          <w:color w:val="FF0000"/>
        </w:rPr>
      </w:pPr>
      <w:r w:rsidRPr="00922380">
        <w:rPr>
          <w:rFonts w:cstheme="minorHAnsi"/>
          <w:i/>
          <w:color w:val="FF0000"/>
        </w:rPr>
        <w:t>Power enterprise</w:t>
      </w:r>
      <w:r w:rsidR="001C2D37" w:rsidRPr="00922380">
        <w:rPr>
          <w:rFonts w:cstheme="minorHAnsi"/>
          <w:i/>
          <w:color w:val="FF0000"/>
        </w:rPr>
        <w:t xml:space="preserve"> will send the payment </w:t>
      </w:r>
      <w:r w:rsidRPr="00922380">
        <w:rPr>
          <w:rFonts w:cstheme="minorHAnsi"/>
          <w:i/>
          <w:color w:val="FF0000"/>
        </w:rPr>
        <w:t xml:space="preserve">data to DFAS </w:t>
      </w:r>
      <w:r w:rsidR="001C2D37" w:rsidRPr="00922380">
        <w:rPr>
          <w:rFonts w:cstheme="minorHAnsi"/>
          <w:i/>
          <w:color w:val="FF0000"/>
        </w:rPr>
        <w:t>to the Vendors based on “Receipt date + Net</w:t>
      </w:r>
      <w:r w:rsidRPr="00922380">
        <w:rPr>
          <w:rFonts w:cstheme="minorHAnsi"/>
          <w:i/>
          <w:color w:val="FF0000"/>
        </w:rPr>
        <w:t xml:space="preserve"> </w:t>
      </w:r>
      <w:r w:rsidR="001C2D37" w:rsidRPr="00922380">
        <w:rPr>
          <w:rFonts w:cstheme="minorHAnsi"/>
          <w:i/>
          <w:color w:val="FF0000"/>
        </w:rPr>
        <w:t>payment terms”</w:t>
      </w:r>
    </w:p>
    <w:p w:rsidR="001C2D37" w:rsidRPr="00922380" w:rsidRDefault="004727EC" w:rsidP="001C2D37">
      <w:pPr>
        <w:numPr>
          <w:ilvl w:val="1"/>
          <w:numId w:val="2"/>
        </w:numPr>
        <w:rPr>
          <w:rFonts w:cstheme="minorHAnsi"/>
          <w:i/>
          <w:color w:val="FF0000"/>
        </w:rPr>
      </w:pPr>
      <w:r w:rsidRPr="00922380">
        <w:rPr>
          <w:rFonts w:cstheme="minorHAnsi"/>
          <w:i/>
          <w:color w:val="FF0000"/>
        </w:rPr>
        <w:t xml:space="preserve">Power enterprise will send the payment data to DFAS to the Vendors for Source Load based on “ASN date at port of </w:t>
      </w:r>
      <w:proofErr w:type="spellStart"/>
      <w:r w:rsidRPr="00922380">
        <w:rPr>
          <w:rFonts w:cstheme="minorHAnsi"/>
          <w:i/>
          <w:color w:val="FF0000"/>
        </w:rPr>
        <w:t>embarkment</w:t>
      </w:r>
      <w:proofErr w:type="spellEnd"/>
      <w:r w:rsidRPr="00922380">
        <w:rPr>
          <w:rFonts w:cstheme="minorHAnsi"/>
          <w:i/>
          <w:color w:val="FF0000"/>
        </w:rPr>
        <w:t xml:space="preserve">+ Net payment terms”  </w:t>
      </w:r>
    </w:p>
    <w:p w:rsidR="00E83CC3" w:rsidRPr="00922380" w:rsidRDefault="00D348D6" w:rsidP="001C2D37">
      <w:pPr>
        <w:numPr>
          <w:ilvl w:val="0"/>
          <w:numId w:val="2"/>
        </w:numPr>
        <w:rPr>
          <w:rFonts w:cstheme="minorHAnsi"/>
          <w:i/>
          <w:color w:val="FF0000"/>
        </w:rPr>
      </w:pPr>
      <w:r w:rsidRPr="00922380">
        <w:rPr>
          <w:rFonts w:cstheme="minorHAnsi"/>
          <w:i/>
          <w:color w:val="FF0000"/>
        </w:rPr>
        <w:t>Vendor Reconciliation for totals paid by DeCA</w:t>
      </w:r>
    </w:p>
    <w:p w:rsidR="00E83CC3" w:rsidRPr="00922380" w:rsidRDefault="00D348D6" w:rsidP="001C2D37">
      <w:pPr>
        <w:numPr>
          <w:ilvl w:val="1"/>
          <w:numId w:val="2"/>
        </w:numPr>
        <w:rPr>
          <w:rFonts w:cstheme="minorHAnsi"/>
          <w:i/>
          <w:color w:val="FF0000"/>
        </w:rPr>
      </w:pPr>
      <w:r w:rsidRPr="00922380">
        <w:rPr>
          <w:rFonts w:cstheme="minorHAnsi"/>
          <w:i/>
          <w:color w:val="FF0000"/>
        </w:rPr>
        <w:t xml:space="preserve">Power Enterprise Financials / PHQ will send </w:t>
      </w:r>
      <w:r w:rsidRPr="00922380">
        <w:rPr>
          <w:rFonts w:cstheme="minorHAnsi"/>
          <w:bCs/>
          <w:i/>
          <w:color w:val="FF0000"/>
        </w:rPr>
        <w:t xml:space="preserve">a 14 character Document number with </w:t>
      </w:r>
      <w:proofErr w:type="spellStart"/>
      <w:r w:rsidRPr="00922380">
        <w:rPr>
          <w:rFonts w:cstheme="minorHAnsi"/>
          <w:bCs/>
          <w:i/>
          <w:color w:val="FF0000"/>
        </w:rPr>
        <w:t>AAC+PIIN+Serial</w:t>
      </w:r>
      <w:proofErr w:type="spellEnd"/>
      <w:r w:rsidRPr="00922380">
        <w:rPr>
          <w:rFonts w:cstheme="minorHAnsi"/>
          <w:bCs/>
          <w:i/>
          <w:color w:val="FF0000"/>
        </w:rPr>
        <w:t xml:space="preserve"> Number and the PHQ “9 character POID “ </w:t>
      </w:r>
      <w:r w:rsidRPr="00922380">
        <w:rPr>
          <w:rFonts w:cstheme="minorHAnsi"/>
          <w:i/>
          <w:color w:val="FF0000"/>
        </w:rPr>
        <w:t>in the Invoice number field</w:t>
      </w:r>
    </w:p>
    <w:p w:rsidR="004727EC" w:rsidRPr="00922380" w:rsidRDefault="004727EC" w:rsidP="004727EC">
      <w:pPr>
        <w:rPr>
          <w:rFonts w:cstheme="minorHAnsi"/>
          <w:i/>
          <w:color w:val="FF0000"/>
        </w:rPr>
      </w:pPr>
      <w:r w:rsidRPr="00922380">
        <w:rPr>
          <w:rFonts w:cstheme="minorHAnsi"/>
          <w:i/>
          <w:color w:val="FF0000"/>
        </w:rPr>
        <w:t>DSDS</w:t>
      </w:r>
    </w:p>
    <w:p w:rsidR="00E83CC3" w:rsidRPr="00922380" w:rsidRDefault="004727EC" w:rsidP="004727EC">
      <w:pPr>
        <w:numPr>
          <w:ilvl w:val="0"/>
          <w:numId w:val="3"/>
        </w:numPr>
        <w:rPr>
          <w:rFonts w:cstheme="minorHAnsi"/>
          <w:i/>
          <w:color w:val="FF0000"/>
        </w:rPr>
      </w:pPr>
      <w:r w:rsidRPr="00922380">
        <w:rPr>
          <w:rFonts w:cstheme="minorHAnsi"/>
          <w:i/>
          <w:color w:val="FF0000"/>
        </w:rPr>
        <w:t xml:space="preserve">DSDS </w:t>
      </w:r>
      <w:r w:rsidR="00D348D6" w:rsidRPr="00922380">
        <w:rPr>
          <w:rFonts w:cstheme="minorHAnsi"/>
          <w:i/>
          <w:color w:val="FF0000"/>
        </w:rPr>
        <w:t>Orders</w:t>
      </w:r>
    </w:p>
    <w:p w:rsidR="00E83CC3" w:rsidRPr="00922380" w:rsidRDefault="00D348D6" w:rsidP="00922380">
      <w:pPr>
        <w:numPr>
          <w:ilvl w:val="1"/>
          <w:numId w:val="3"/>
        </w:numPr>
        <w:spacing w:after="0"/>
        <w:rPr>
          <w:rFonts w:cstheme="minorHAnsi"/>
          <w:i/>
          <w:color w:val="FF0000"/>
        </w:rPr>
      </w:pPr>
      <w:r w:rsidRPr="00922380">
        <w:rPr>
          <w:rFonts w:cstheme="minorHAnsi"/>
          <w:i/>
          <w:color w:val="FF0000"/>
        </w:rPr>
        <w:t xml:space="preserve">DAX stores will place a DSDS or OSA/DVD order using DAX that will be sent to PHQ </w:t>
      </w:r>
    </w:p>
    <w:p w:rsidR="00E83CC3" w:rsidRPr="00922380" w:rsidRDefault="00D348D6" w:rsidP="00922380">
      <w:pPr>
        <w:numPr>
          <w:ilvl w:val="1"/>
          <w:numId w:val="3"/>
        </w:numPr>
        <w:spacing w:after="0"/>
        <w:rPr>
          <w:rFonts w:cstheme="minorHAnsi"/>
          <w:i/>
          <w:color w:val="FF0000"/>
        </w:rPr>
      </w:pPr>
      <w:r w:rsidRPr="00922380">
        <w:rPr>
          <w:rFonts w:cstheme="minorHAnsi"/>
          <w:i/>
          <w:color w:val="FF0000"/>
        </w:rPr>
        <w:t xml:space="preserve">CDCs will use Power Enterprise to place an OSA/ DVD order that will also be into PHQ </w:t>
      </w:r>
    </w:p>
    <w:p w:rsidR="00E83CC3" w:rsidRPr="00922380" w:rsidRDefault="00D348D6" w:rsidP="00922380">
      <w:pPr>
        <w:numPr>
          <w:ilvl w:val="1"/>
          <w:numId w:val="3"/>
        </w:numPr>
        <w:spacing w:after="0"/>
        <w:rPr>
          <w:rFonts w:cstheme="minorHAnsi"/>
          <w:i/>
          <w:color w:val="FF0000"/>
        </w:rPr>
      </w:pPr>
      <w:r w:rsidRPr="00922380">
        <w:rPr>
          <w:rFonts w:cstheme="minorHAnsi"/>
          <w:i/>
          <w:color w:val="FF0000"/>
        </w:rPr>
        <w:t>Legacy DIBS stores will place a DIBS order in DIBS which will also be sent to PHQ</w:t>
      </w:r>
    </w:p>
    <w:p w:rsidR="00E83CC3" w:rsidRPr="00922380" w:rsidRDefault="00D348D6" w:rsidP="00922380">
      <w:pPr>
        <w:numPr>
          <w:ilvl w:val="1"/>
          <w:numId w:val="3"/>
        </w:numPr>
        <w:spacing w:after="0"/>
        <w:rPr>
          <w:rFonts w:cstheme="minorHAnsi"/>
          <w:i/>
          <w:color w:val="FF0000"/>
        </w:rPr>
      </w:pPr>
      <w:r w:rsidRPr="00922380">
        <w:rPr>
          <w:rFonts w:cstheme="minorHAnsi"/>
          <w:i/>
          <w:color w:val="FF0000"/>
        </w:rPr>
        <w:t xml:space="preserve">PHQ will drop all DSDS and OSA/DVD orders on the Vendor Portal with a </w:t>
      </w:r>
      <w:r w:rsidRPr="00922380">
        <w:rPr>
          <w:rFonts w:cstheme="minorHAnsi"/>
          <w:bCs/>
          <w:i/>
          <w:color w:val="FF0000"/>
        </w:rPr>
        <w:t>“9 character POID and Serial Number = “1111”</w:t>
      </w:r>
    </w:p>
    <w:p w:rsidR="00E83CC3" w:rsidRPr="00922380" w:rsidRDefault="004727EC" w:rsidP="004727EC">
      <w:pPr>
        <w:numPr>
          <w:ilvl w:val="0"/>
          <w:numId w:val="3"/>
        </w:numPr>
        <w:rPr>
          <w:rFonts w:cstheme="minorHAnsi"/>
          <w:i/>
          <w:color w:val="FF0000"/>
        </w:rPr>
      </w:pPr>
      <w:r w:rsidRPr="00922380">
        <w:rPr>
          <w:rFonts w:cstheme="minorHAnsi"/>
          <w:i/>
          <w:color w:val="FF0000"/>
        </w:rPr>
        <w:t xml:space="preserve">DSDS </w:t>
      </w:r>
      <w:r w:rsidR="00D348D6" w:rsidRPr="00922380">
        <w:rPr>
          <w:rFonts w:cstheme="minorHAnsi"/>
          <w:i/>
          <w:color w:val="FF0000"/>
        </w:rPr>
        <w:t>ASNs</w:t>
      </w:r>
    </w:p>
    <w:p w:rsidR="00E83CC3" w:rsidRPr="00922380" w:rsidRDefault="00D348D6" w:rsidP="004727EC">
      <w:pPr>
        <w:numPr>
          <w:ilvl w:val="1"/>
          <w:numId w:val="3"/>
        </w:numPr>
        <w:rPr>
          <w:rFonts w:cstheme="minorHAnsi"/>
          <w:i/>
          <w:color w:val="FF0000"/>
        </w:rPr>
      </w:pPr>
      <w:r w:rsidRPr="00922380">
        <w:rPr>
          <w:rFonts w:cstheme="minorHAnsi"/>
          <w:i/>
          <w:color w:val="FF0000"/>
        </w:rPr>
        <w:t>Vendors do not send ASNs for DSDS items</w:t>
      </w:r>
    </w:p>
    <w:p w:rsidR="00E83CC3" w:rsidRPr="00922380" w:rsidRDefault="004727EC" w:rsidP="004727EC">
      <w:pPr>
        <w:numPr>
          <w:ilvl w:val="0"/>
          <w:numId w:val="3"/>
        </w:numPr>
        <w:rPr>
          <w:rFonts w:cstheme="minorHAnsi"/>
          <w:i/>
          <w:color w:val="FF0000"/>
        </w:rPr>
      </w:pPr>
      <w:r w:rsidRPr="00922380">
        <w:rPr>
          <w:rFonts w:cstheme="minorHAnsi"/>
          <w:i/>
          <w:color w:val="FF0000"/>
        </w:rPr>
        <w:t xml:space="preserve">DSDS </w:t>
      </w:r>
      <w:r w:rsidR="00D348D6" w:rsidRPr="00922380">
        <w:rPr>
          <w:rFonts w:cstheme="minorHAnsi"/>
          <w:i/>
          <w:color w:val="FF0000"/>
        </w:rPr>
        <w:t>Receipts</w:t>
      </w:r>
    </w:p>
    <w:p w:rsidR="00E83CC3" w:rsidRPr="00922380" w:rsidRDefault="00D348D6" w:rsidP="004727EC">
      <w:pPr>
        <w:numPr>
          <w:ilvl w:val="1"/>
          <w:numId w:val="3"/>
        </w:numPr>
        <w:rPr>
          <w:rFonts w:cstheme="minorHAnsi"/>
          <w:i/>
          <w:color w:val="FF0000"/>
        </w:rPr>
      </w:pPr>
      <w:r w:rsidRPr="00922380">
        <w:rPr>
          <w:rFonts w:cstheme="minorHAnsi"/>
          <w:i/>
          <w:color w:val="FF0000"/>
        </w:rPr>
        <w:t xml:space="preserve">PHQ will place the final DSDS receipt with a  </w:t>
      </w:r>
      <w:r w:rsidRPr="00922380">
        <w:rPr>
          <w:rFonts w:cstheme="minorHAnsi"/>
          <w:bCs/>
          <w:i/>
          <w:color w:val="FF0000"/>
        </w:rPr>
        <w:t>“9 character POID and Serial Number = “</w:t>
      </w:r>
      <w:proofErr w:type="spellStart"/>
      <w:r w:rsidRPr="00922380">
        <w:rPr>
          <w:rFonts w:cstheme="minorHAnsi"/>
          <w:bCs/>
          <w:i/>
          <w:color w:val="FF0000"/>
        </w:rPr>
        <w:t>ymxx</w:t>
      </w:r>
      <w:proofErr w:type="spellEnd"/>
      <w:r w:rsidRPr="00922380">
        <w:rPr>
          <w:rFonts w:cstheme="minorHAnsi"/>
          <w:bCs/>
          <w:i/>
          <w:color w:val="FF0000"/>
        </w:rPr>
        <w:t xml:space="preserve">” (year, month and 2 characters) </w:t>
      </w:r>
      <w:r w:rsidRPr="00922380">
        <w:rPr>
          <w:rFonts w:cstheme="minorHAnsi"/>
          <w:i/>
          <w:color w:val="FF0000"/>
        </w:rPr>
        <w:t>on the EBS Vendor Portal</w:t>
      </w:r>
    </w:p>
    <w:p w:rsidR="004727EC" w:rsidRPr="00922380" w:rsidRDefault="004727EC" w:rsidP="004727EC">
      <w:pPr>
        <w:numPr>
          <w:ilvl w:val="0"/>
          <w:numId w:val="3"/>
        </w:numPr>
        <w:rPr>
          <w:rFonts w:cstheme="minorHAnsi"/>
          <w:i/>
          <w:color w:val="FF0000"/>
        </w:rPr>
      </w:pPr>
      <w:r w:rsidRPr="00922380">
        <w:rPr>
          <w:rFonts w:cstheme="minorHAnsi"/>
          <w:i/>
          <w:color w:val="FF0000"/>
        </w:rPr>
        <w:t>DSDS Vendor Payments</w:t>
      </w:r>
    </w:p>
    <w:p w:rsidR="004727EC" w:rsidRPr="00922380" w:rsidRDefault="004727EC" w:rsidP="004727EC">
      <w:pPr>
        <w:numPr>
          <w:ilvl w:val="1"/>
          <w:numId w:val="3"/>
        </w:numPr>
        <w:rPr>
          <w:rFonts w:cstheme="minorHAnsi"/>
          <w:i/>
          <w:color w:val="FF0000"/>
        </w:rPr>
      </w:pPr>
      <w:r w:rsidRPr="00922380">
        <w:rPr>
          <w:rFonts w:cstheme="minorHAnsi"/>
          <w:i/>
          <w:color w:val="FF0000"/>
        </w:rPr>
        <w:t>Power enterprise will send the payment data to DFAS to the Vendors based on “Receipt date + Net payment terms”</w:t>
      </w:r>
    </w:p>
    <w:p w:rsidR="00E83CC3" w:rsidRPr="00922380" w:rsidRDefault="004727EC" w:rsidP="004727EC">
      <w:pPr>
        <w:numPr>
          <w:ilvl w:val="0"/>
          <w:numId w:val="3"/>
        </w:numPr>
        <w:rPr>
          <w:rFonts w:cstheme="minorHAnsi"/>
          <w:i/>
          <w:color w:val="FF0000"/>
        </w:rPr>
      </w:pPr>
      <w:r w:rsidRPr="00922380">
        <w:rPr>
          <w:rFonts w:cstheme="minorHAnsi"/>
          <w:i/>
          <w:color w:val="FF0000"/>
        </w:rPr>
        <w:t xml:space="preserve">DSDS </w:t>
      </w:r>
      <w:r w:rsidR="00D348D6" w:rsidRPr="00922380">
        <w:rPr>
          <w:rFonts w:cstheme="minorHAnsi"/>
          <w:i/>
          <w:color w:val="FF0000"/>
        </w:rPr>
        <w:t>Reconciliation</w:t>
      </w:r>
    </w:p>
    <w:p w:rsidR="00E83CC3" w:rsidRPr="00922380" w:rsidRDefault="00D348D6" w:rsidP="004727EC">
      <w:pPr>
        <w:numPr>
          <w:ilvl w:val="1"/>
          <w:numId w:val="3"/>
        </w:numPr>
        <w:rPr>
          <w:rFonts w:cstheme="minorHAnsi"/>
          <w:i/>
          <w:color w:val="FF0000"/>
        </w:rPr>
      </w:pPr>
      <w:r w:rsidRPr="00922380">
        <w:rPr>
          <w:rFonts w:cstheme="minorHAnsi"/>
          <w:i/>
          <w:color w:val="FF0000"/>
        </w:rPr>
        <w:t xml:space="preserve">Power Enterprise Financials / PHQ will send </w:t>
      </w:r>
      <w:r w:rsidRPr="00922380">
        <w:rPr>
          <w:rFonts w:cstheme="minorHAnsi"/>
          <w:bCs/>
          <w:i/>
          <w:color w:val="FF0000"/>
        </w:rPr>
        <w:t xml:space="preserve">a 14 character Document number with </w:t>
      </w:r>
      <w:proofErr w:type="spellStart"/>
      <w:r w:rsidRPr="00922380">
        <w:rPr>
          <w:rFonts w:cstheme="minorHAnsi"/>
          <w:bCs/>
          <w:i/>
          <w:color w:val="FF0000"/>
        </w:rPr>
        <w:t>AAC+PIIN+Serial</w:t>
      </w:r>
      <w:proofErr w:type="spellEnd"/>
      <w:r w:rsidRPr="00922380">
        <w:rPr>
          <w:rFonts w:cstheme="minorHAnsi"/>
          <w:bCs/>
          <w:i/>
          <w:color w:val="FF0000"/>
        </w:rPr>
        <w:t xml:space="preserve"> Number and the PHQ “9 character POID “ </w:t>
      </w:r>
      <w:r w:rsidRPr="00922380">
        <w:rPr>
          <w:rFonts w:cstheme="minorHAnsi"/>
          <w:i/>
          <w:color w:val="FF0000"/>
        </w:rPr>
        <w:t>in the Invoice number field to  DLA “</w:t>
      </w:r>
      <w:proofErr w:type="spellStart"/>
      <w:r w:rsidRPr="00922380">
        <w:rPr>
          <w:rFonts w:cstheme="minorHAnsi"/>
          <w:i/>
          <w:color w:val="FF0000"/>
        </w:rPr>
        <w:t>myInvoice</w:t>
      </w:r>
      <w:proofErr w:type="spellEnd"/>
      <w:r w:rsidRPr="00922380">
        <w:rPr>
          <w:rFonts w:cstheme="minorHAnsi"/>
          <w:i/>
          <w:color w:val="FF0000"/>
        </w:rPr>
        <w:t>” system</w:t>
      </w:r>
    </w:p>
    <w:p w:rsidR="004727EC" w:rsidRPr="00922380" w:rsidRDefault="004727EC" w:rsidP="004727EC">
      <w:pPr>
        <w:rPr>
          <w:rFonts w:cstheme="minorHAnsi"/>
          <w:i/>
          <w:color w:val="FF0000"/>
        </w:rPr>
      </w:pPr>
      <w:r w:rsidRPr="00922380">
        <w:rPr>
          <w:rFonts w:cstheme="minorHAnsi"/>
          <w:i/>
          <w:color w:val="FF0000"/>
        </w:rPr>
        <w:lastRenderedPageBreak/>
        <w:t>DSD</w:t>
      </w:r>
    </w:p>
    <w:p w:rsidR="004727EC" w:rsidRPr="00922380" w:rsidRDefault="004727EC" w:rsidP="004727EC">
      <w:pPr>
        <w:rPr>
          <w:rFonts w:cstheme="minorHAnsi"/>
          <w:i/>
          <w:color w:val="FF0000"/>
        </w:rPr>
      </w:pPr>
    </w:p>
    <w:p w:rsidR="00E83CC3" w:rsidRPr="00922380" w:rsidRDefault="004727EC" w:rsidP="004727EC">
      <w:pPr>
        <w:numPr>
          <w:ilvl w:val="0"/>
          <w:numId w:val="4"/>
        </w:numPr>
        <w:rPr>
          <w:rFonts w:cstheme="minorHAnsi"/>
          <w:i/>
          <w:color w:val="FF0000"/>
        </w:rPr>
      </w:pPr>
      <w:r w:rsidRPr="00922380">
        <w:rPr>
          <w:rFonts w:cstheme="minorHAnsi"/>
          <w:i/>
          <w:color w:val="FF0000"/>
        </w:rPr>
        <w:t xml:space="preserve">DSD </w:t>
      </w:r>
      <w:r w:rsidR="00D348D6" w:rsidRPr="00922380">
        <w:rPr>
          <w:rFonts w:cstheme="minorHAnsi"/>
          <w:i/>
          <w:color w:val="FF0000"/>
        </w:rPr>
        <w:t>Orders</w:t>
      </w:r>
    </w:p>
    <w:p w:rsidR="00E83CC3" w:rsidRPr="00922380" w:rsidRDefault="00D348D6" w:rsidP="004727EC">
      <w:pPr>
        <w:numPr>
          <w:ilvl w:val="1"/>
          <w:numId w:val="4"/>
        </w:numPr>
        <w:rPr>
          <w:rFonts w:cstheme="minorHAnsi"/>
          <w:i/>
          <w:color w:val="FF0000"/>
        </w:rPr>
      </w:pPr>
      <w:r w:rsidRPr="00922380">
        <w:rPr>
          <w:rFonts w:cstheme="minorHAnsi"/>
          <w:i/>
          <w:color w:val="FF0000"/>
        </w:rPr>
        <w:t>No orders are placed for DSD</w:t>
      </w:r>
    </w:p>
    <w:p w:rsidR="00E83CC3" w:rsidRPr="00922380" w:rsidRDefault="004727EC" w:rsidP="004727EC">
      <w:pPr>
        <w:numPr>
          <w:ilvl w:val="0"/>
          <w:numId w:val="4"/>
        </w:numPr>
        <w:rPr>
          <w:rFonts w:cstheme="minorHAnsi"/>
          <w:i/>
          <w:color w:val="FF0000"/>
        </w:rPr>
      </w:pPr>
      <w:r w:rsidRPr="00922380">
        <w:rPr>
          <w:rFonts w:cstheme="minorHAnsi"/>
          <w:i/>
          <w:color w:val="FF0000"/>
        </w:rPr>
        <w:t xml:space="preserve">DSD </w:t>
      </w:r>
      <w:r w:rsidR="00D348D6" w:rsidRPr="00922380">
        <w:rPr>
          <w:rFonts w:cstheme="minorHAnsi"/>
          <w:i/>
          <w:color w:val="FF0000"/>
        </w:rPr>
        <w:t>ASNs</w:t>
      </w:r>
    </w:p>
    <w:p w:rsidR="00E83CC3" w:rsidRPr="00922380" w:rsidRDefault="00D348D6" w:rsidP="004727EC">
      <w:pPr>
        <w:numPr>
          <w:ilvl w:val="1"/>
          <w:numId w:val="4"/>
        </w:numPr>
        <w:rPr>
          <w:rFonts w:cstheme="minorHAnsi"/>
          <w:i/>
          <w:color w:val="FF0000"/>
        </w:rPr>
      </w:pPr>
      <w:r w:rsidRPr="00922380">
        <w:rPr>
          <w:rFonts w:cstheme="minorHAnsi"/>
          <w:i/>
          <w:color w:val="FF0000"/>
        </w:rPr>
        <w:t>There are no ASNs for DSD</w:t>
      </w:r>
    </w:p>
    <w:p w:rsidR="00E83CC3" w:rsidRPr="00922380" w:rsidRDefault="004727EC" w:rsidP="004727EC">
      <w:pPr>
        <w:numPr>
          <w:ilvl w:val="0"/>
          <w:numId w:val="4"/>
        </w:numPr>
        <w:rPr>
          <w:rFonts w:cstheme="minorHAnsi"/>
          <w:i/>
          <w:color w:val="FF0000"/>
        </w:rPr>
      </w:pPr>
      <w:r w:rsidRPr="00922380">
        <w:rPr>
          <w:rFonts w:cstheme="minorHAnsi"/>
          <w:i/>
          <w:color w:val="FF0000"/>
        </w:rPr>
        <w:t xml:space="preserve">DSD </w:t>
      </w:r>
      <w:r w:rsidR="00D348D6" w:rsidRPr="00922380">
        <w:rPr>
          <w:rFonts w:cstheme="minorHAnsi"/>
          <w:i/>
          <w:color w:val="FF0000"/>
        </w:rPr>
        <w:t>Receipts</w:t>
      </w:r>
    </w:p>
    <w:p w:rsidR="00E83CC3" w:rsidRPr="00922380" w:rsidRDefault="00D348D6" w:rsidP="004727EC">
      <w:pPr>
        <w:numPr>
          <w:ilvl w:val="1"/>
          <w:numId w:val="4"/>
        </w:numPr>
        <w:rPr>
          <w:rFonts w:cstheme="minorHAnsi"/>
          <w:i/>
          <w:color w:val="FF0000"/>
        </w:rPr>
      </w:pPr>
      <w:r w:rsidRPr="00922380">
        <w:rPr>
          <w:rFonts w:cstheme="minorHAnsi"/>
          <w:i/>
          <w:color w:val="FF0000"/>
        </w:rPr>
        <w:t xml:space="preserve">PHQ will drop the final DSD receipt on the Vendor Portal with the </w:t>
      </w:r>
      <w:r w:rsidRPr="00922380">
        <w:rPr>
          <w:rFonts w:cstheme="minorHAnsi"/>
          <w:bCs/>
          <w:i/>
          <w:color w:val="FF0000"/>
        </w:rPr>
        <w:t xml:space="preserve">Vendor Invoice Number </w:t>
      </w:r>
      <w:r w:rsidRPr="00922380">
        <w:rPr>
          <w:rFonts w:cstheme="minorHAnsi"/>
          <w:i/>
          <w:color w:val="FF0000"/>
        </w:rPr>
        <w:t xml:space="preserve">and </w:t>
      </w:r>
      <w:r w:rsidRPr="00922380">
        <w:rPr>
          <w:rFonts w:cstheme="minorHAnsi"/>
          <w:bCs/>
          <w:i/>
          <w:color w:val="FF0000"/>
        </w:rPr>
        <w:t xml:space="preserve"> Serial Number = “</w:t>
      </w:r>
      <w:proofErr w:type="spellStart"/>
      <w:r w:rsidRPr="00922380">
        <w:rPr>
          <w:rFonts w:cstheme="minorHAnsi"/>
          <w:bCs/>
          <w:i/>
          <w:color w:val="FF0000"/>
        </w:rPr>
        <w:t>ymxx</w:t>
      </w:r>
      <w:proofErr w:type="spellEnd"/>
      <w:r w:rsidRPr="00922380">
        <w:rPr>
          <w:rFonts w:cstheme="minorHAnsi"/>
          <w:bCs/>
          <w:i/>
          <w:color w:val="FF0000"/>
        </w:rPr>
        <w:t>” (year, month and 2 characters)</w:t>
      </w:r>
    </w:p>
    <w:p w:rsidR="004727EC" w:rsidRPr="00922380" w:rsidRDefault="004727EC" w:rsidP="004727EC">
      <w:pPr>
        <w:numPr>
          <w:ilvl w:val="0"/>
          <w:numId w:val="4"/>
        </w:numPr>
        <w:rPr>
          <w:rFonts w:cstheme="minorHAnsi"/>
          <w:i/>
          <w:color w:val="FF0000"/>
        </w:rPr>
      </w:pPr>
      <w:r w:rsidRPr="00922380">
        <w:rPr>
          <w:rFonts w:cstheme="minorHAnsi"/>
          <w:i/>
          <w:color w:val="FF0000"/>
        </w:rPr>
        <w:t>DSD Vendor Payments</w:t>
      </w:r>
    </w:p>
    <w:p w:rsidR="004727EC" w:rsidRPr="00922380" w:rsidRDefault="004727EC" w:rsidP="004727EC">
      <w:pPr>
        <w:numPr>
          <w:ilvl w:val="1"/>
          <w:numId w:val="4"/>
        </w:numPr>
        <w:rPr>
          <w:rFonts w:cstheme="minorHAnsi"/>
          <w:i/>
          <w:color w:val="FF0000"/>
        </w:rPr>
      </w:pPr>
      <w:r w:rsidRPr="00922380">
        <w:rPr>
          <w:rFonts w:cstheme="minorHAnsi"/>
          <w:i/>
          <w:color w:val="FF0000"/>
        </w:rPr>
        <w:t>Power enterprise will send the payment data to DFAS to the Vendors based on “Receipt date + Net payment terms”</w:t>
      </w:r>
    </w:p>
    <w:p w:rsidR="00E83CC3" w:rsidRPr="00922380" w:rsidRDefault="00D348D6" w:rsidP="004727EC">
      <w:pPr>
        <w:numPr>
          <w:ilvl w:val="0"/>
          <w:numId w:val="4"/>
        </w:numPr>
        <w:rPr>
          <w:rFonts w:cstheme="minorHAnsi"/>
          <w:i/>
          <w:color w:val="FF0000"/>
        </w:rPr>
      </w:pPr>
      <w:r w:rsidRPr="00922380">
        <w:rPr>
          <w:rFonts w:cstheme="minorHAnsi"/>
          <w:i/>
          <w:color w:val="FF0000"/>
        </w:rPr>
        <w:t>Reconciliation</w:t>
      </w:r>
    </w:p>
    <w:p w:rsidR="00922380" w:rsidRDefault="00D348D6" w:rsidP="00922380">
      <w:pPr>
        <w:numPr>
          <w:ilvl w:val="1"/>
          <w:numId w:val="4"/>
        </w:numPr>
        <w:rPr>
          <w:rFonts w:cstheme="minorHAnsi"/>
          <w:i/>
          <w:color w:val="FF0000"/>
        </w:rPr>
      </w:pPr>
      <w:r w:rsidRPr="00922380">
        <w:rPr>
          <w:rFonts w:cstheme="minorHAnsi"/>
          <w:i/>
          <w:color w:val="FF0000"/>
        </w:rPr>
        <w:t xml:space="preserve">Power Enterprise Financials / PHQ will send </w:t>
      </w:r>
      <w:r w:rsidRPr="00922380">
        <w:rPr>
          <w:rFonts w:cstheme="minorHAnsi"/>
          <w:bCs/>
          <w:i/>
          <w:color w:val="FF0000"/>
        </w:rPr>
        <w:t xml:space="preserve">a 14 character Document number with </w:t>
      </w:r>
      <w:proofErr w:type="spellStart"/>
      <w:r w:rsidRPr="00922380">
        <w:rPr>
          <w:rFonts w:cstheme="minorHAnsi"/>
          <w:bCs/>
          <w:i/>
          <w:color w:val="FF0000"/>
        </w:rPr>
        <w:t>AAC+PIIN+Serial</w:t>
      </w:r>
      <w:proofErr w:type="spellEnd"/>
      <w:r w:rsidRPr="00922380">
        <w:rPr>
          <w:rFonts w:cstheme="minorHAnsi"/>
          <w:bCs/>
          <w:i/>
          <w:color w:val="FF0000"/>
        </w:rPr>
        <w:t xml:space="preserve"> Number and the “Vendor Invoice Number” </w:t>
      </w:r>
      <w:r w:rsidRPr="00922380">
        <w:rPr>
          <w:rFonts w:cstheme="minorHAnsi"/>
          <w:i/>
          <w:color w:val="FF0000"/>
        </w:rPr>
        <w:t>in the Invoice number field</w:t>
      </w:r>
    </w:p>
    <w:p w:rsidR="00922380" w:rsidRDefault="00922380" w:rsidP="00922380">
      <w:pPr>
        <w:ind w:left="720"/>
        <w:rPr>
          <w:rFonts w:cstheme="minorHAnsi"/>
          <w:i/>
          <w:color w:val="FF0000"/>
        </w:rPr>
      </w:pPr>
      <w:r>
        <w:rPr>
          <w:rFonts w:cs="Times New Roman"/>
          <w:i/>
          <w:noProof/>
          <w:color w:val="FF0000"/>
        </w:rPr>
        <w:drawing>
          <wp:inline distT="0" distB="0" distL="0" distR="0" wp14:anchorId="172A827C" wp14:editId="54DC8DFC">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 Enterprise data flows with IM and legacy inventory and Power Warehouse_20190312 ver1.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922380" w:rsidRPr="00922380" w:rsidRDefault="00922380" w:rsidP="00922380">
      <w:pPr>
        <w:rPr>
          <w:rFonts w:cstheme="minorHAnsi"/>
          <w:i/>
          <w:color w:val="FF0000"/>
        </w:rPr>
      </w:pPr>
    </w:p>
    <w:p w:rsidR="00D86B30" w:rsidRPr="00D86B30" w:rsidRDefault="00D86B30" w:rsidP="00D86B30">
      <w:pPr>
        <w:pStyle w:val="ListParagraph"/>
        <w:numPr>
          <w:ilvl w:val="0"/>
          <w:numId w:val="1"/>
        </w:numPr>
        <w:jc w:val="both"/>
        <w:rPr>
          <w:rFonts w:cs="Times New Roman"/>
        </w:rPr>
      </w:pPr>
      <w:r w:rsidRPr="00D86B30">
        <w:rPr>
          <w:rFonts w:cs="Times New Roman"/>
        </w:rPr>
        <w:lastRenderedPageBreak/>
        <w:t>This is a major change in the terms and conditions of our agreement.  While we do invoice major retailers based on what they receive, the orders are shipped to the retailer’s distribut</w:t>
      </w:r>
      <w:r w:rsidR="00186A7C">
        <w:rPr>
          <w:rFonts w:cs="Times New Roman"/>
        </w:rPr>
        <w:t>i</w:t>
      </w:r>
      <w:r w:rsidRPr="00D86B30">
        <w:rPr>
          <w:rFonts w:cs="Times New Roman"/>
        </w:rPr>
        <w:t>o</w:t>
      </w:r>
      <w:r w:rsidR="00186A7C">
        <w:rPr>
          <w:rFonts w:cs="Times New Roman"/>
        </w:rPr>
        <w:t>n</w:t>
      </w:r>
      <w:r w:rsidRPr="00D86B30">
        <w:rPr>
          <w:rFonts w:cs="Times New Roman"/>
        </w:rPr>
        <w:t xml:space="preserve"> center in pallet quantities with the truck being completely filled.  Unlike other major food retailers, DeCA is requiring us to ship individual cases to individual store daily which reduces the dollar value of our invoice, dramatically increases the number of invoices, eliminates the efficiency of shipping to a single point, and creates additional costs because of triangular billing where we have to sell to the distributor who in turn delivers product to each store and bills us back for the cost of goods plus their delivery fees.  DeCA is unique and unlike any other major food retailer and we have created special software to deal with your existing needs.  There will be system changes for us as well as process changes. Before going to management to seek the funding and resources to make system changes, we need to know:  </w:t>
      </w:r>
    </w:p>
    <w:p w:rsidR="00D86B30" w:rsidRPr="00D86B30" w:rsidRDefault="00D86B30" w:rsidP="00D86B30">
      <w:pPr>
        <w:pStyle w:val="ListParagraph"/>
        <w:numPr>
          <w:ilvl w:val="1"/>
          <w:numId w:val="1"/>
        </w:numPr>
        <w:jc w:val="both"/>
        <w:rPr>
          <w:rFonts w:cs="Times New Roman"/>
        </w:rPr>
      </w:pPr>
      <w:r w:rsidRPr="00D86B30">
        <w:rPr>
          <w:rFonts w:cs="Times New Roman"/>
        </w:rPr>
        <w:t>When are we going to have the details of exactly how each part of this process will be working and enough details we can run some validation routines?  Going to our information technology, account payable, account receivable, and compliance team</w:t>
      </w:r>
      <w:r w:rsidR="00186A7C">
        <w:rPr>
          <w:rFonts w:cs="Times New Roman"/>
        </w:rPr>
        <w:t>s</w:t>
      </w:r>
      <w:r w:rsidRPr="00D86B30">
        <w:rPr>
          <w:rFonts w:cs="Times New Roman"/>
        </w:rPr>
        <w:t xml:space="preserve"> without a lot more detail makes it difficult to determine how many changes we have to make in our existing software and systems, the cost for those changes, coding and testing our software with the distributor, compliance reviews, and carving out the time to hopefully make the October 1</w:t>
      </w:r>
      <w:r w:rsidRPr="00D86B30">
        <w:rPr>
          <w:rFonts w:cs="Times New Roman"/>
          <w:vertAlign w:val="superscript"/>
        </w:rPr>
        <w:t>st</w:t>
      </w:r>
      <w:r w:rsidRPr="00D86B30">
        <w:rPr>
          <w:rFonts w:cs="Times New Roman"/>
        </w:rPr>
        <w:t xml:space="preserve"> deadline.  We also have to tell the distributor what we want them to do and without a great deal more detail regarding how the total process will work for orders, reconciliation, and disputes we have to tell you we would like to support DeCA but need more detail before we will know if that is possible in the short period of time you have given us.  I suspect we will have more questions when we have those details and urge you to recognize time is of the essence.  </w:t>
      </w:r>
    </w:p>
    <w:p w:rsidR="004B3384" w:rsidRDefault="00D86B30" w:rsidP="004B3384">
      <w:pPr>
        <w:pStyle w:val="ListParagraph"/>
        <w:numPr>
          <w:ilvl w:val="1"/>
          <w:numId w:val="1"/>
        </w:numPr>
        <w:jc w:val="both"/>
        <w:rPr>
          <w:rFonts w:cs="Times New Roman"/>
        </w:rPr>
      </w:pPr>
      <w:r w:rsidRPr="00D86B30">
        <w:rPr>
          <w:rFonts w:cs="Times New Roman"/>
        </w:rPr>
        <w:t xml:space="preserve">When can we expect to have a new resale ordering agreement regarding these ordering and invoicing changes as well as any other changes so our company’s legal counsel can review what is being proposed? </w:t>
      </w:r>
    </w:p>
    <w:p w:rsidR="00184472" w:rsidRPr="00184472" w:rsidRDefault="00184472" w:rsidP="00184472">
      <w:pPr>
        <w:pStyle w:val="ListParagraph"/>
        <w:ind w:left="792"/>
        <w:jc w:val="both"/>
        <w:rPr>
          <w:rFonts w:cs="Times New Roman"/>
        </w:rPr>
      </w:pPr>
    </w:p>
    <w:p w:rsidR="004B3384" w:rsidRPr="00AA381E" w:rsidRDefault="004B3384" w:rsidP="004B3384">
      <w:pPr>
        <w:pStyle w:val="NoSpacing"/>
        <w:numPr>
          <w:ilvl w:val="0"/>
          <w:numId w:val="5"/>
        </w:numPr>
        <w:jc w:val="both"/>
        <w:rPr>
          <w:rFonts w:cs="Times New Roman"/>
          <w:i/>
          <w:color w:val="FF0000"/>
        </w:rPr>
      </w:pPr>
      <w:r w:rsidRPr="00AA381E">
        <w:rPr>
          <w:rFonts w:cs="Times New Roman"/>
          <w:i/>
          <w:color w:val="FF0000"/>
        </w:rPr>
        <w:t>DeCA will pay the Vendors based on new reconciliation process for FDS/ DSD and DSDS. Payments will be made on:</w:t>
      </w:r>
    </w:p>
    <w:p w:rsidR="004B3384" w:rsidRPr="00AA381E" w:rsidRDefault="004B3384" w:rsidP="004B3384">
      <w:pPr>
        <w:pStyle w:val="NoSpacing"/>
        <w:numPr>
          <w:ilvl w:val="0"/>
          <w:numId w:val="5"/>
        </w:numPr>
        <w:jc w:val="both"/>
        <w:rPr>
          <w:rFonts w:cs="Times New Roman"/>
          <w:i/>
          <w:color w:val="FF0000"/>
        </w:rPr>
      </w:pPr>
      <w:r w:rsidRPr="00AA381E">
        <w:rPr>
          <w:rFonts w:cs="Times New Roman"/>
          <w:i/>
          <w:color w:val="FF0000"/>
        </w:rPr>
        <w:t>Receipt date + Net payment terms</w:t>
      </w:r>
    </w:p>
    <w:p w:rsidR="004B3384" w:rsidRPr="00922380" w:rsidRDefault="004B3384" w:rsidP="00922380">
      <w:pPr>
        <w:pStyle w:val="NoSpacing"/>
        <w:numPr>
          <w:ilvl w:val="0"/>
          <w:numId w:val="5"/>
        </w:numPr>
        <w:jc w:val="both"/>
        <w:rPr>
          <w:rFonts w:cs="Times New Roman"/>
          <w:i/>
          <w:color w:val="FF0000"/>
        </w:rPr>
      </w:pPr>
      <w:r w:rsidRPr="00AA381E">
        <w:rPr>
          <w:rFonts w:cs="Times New Roman"/>
          <w:i/>
          <w:color w:val="FF0000"/>
        </w:rPr>
        <w:t>If “Accelerated Pay” is used:</w:t>
      </w:r>
      <w:r w:rsidR="00922380">
        <w:rPr>
          <w:rFonts w:cs="Times New Roman"/>
          <w:i/>
          <w:color w:val="FF0000"/>
        </w:rPr>
        <w:t xml:space="preserve"> </w:t>
      </w:r>
      <w:r w:rsidRPr="00922380">
        <w:rPr>
          <w:rFonts w:cs="Times New Roman"/>
          <w:i/>
          <w:color w:val="FF0000"/>
        </w:rPr>
        <w:t>Receipt date + Accelerated payment terms</w:t>
      </w:r>
    </w:p>
    <w:p w:rsidR="004B3384" w:rsidRPr="00AA381E" w:rsidRDefault="004B3384" w:rsidP="004B3384">
      <w:pPr>
        <w:pStyle w:val="NoSpacing"/>
        <w:numPr>
          <w:ilvl w:val="0"/>
          <w:numId w:val="5"/>
        </w:numPr>
        <w:jc w:val="both"/>
        <w:rPr>
          <w:rFonts w:cs="Times New Roman"/>
          <w:i/>
          <w:color w:val="FF0000"/>
        </w:rPr>
      </w:pPr>
      <w:r w:rsidRPr="00AA381E">
        <w:rPr>
          <w:rFonts w:cs="Times New Roman"/>
          <w:i/>
          <w:color w:val="FF0000"/>
        </w:rPr>
        <w:t>Cost used for payment will be “856 ASN expected RDD day” cost</w:t>
      </w:r>
    </w:p>
    <w:p w:rsidR="004B3384" w:rsidRPr="00AA381E" w:rsidRDefault="004B3384" w:rsidP="004B3384">
      <w:pPr>
        <w:pStyle w:val="NoSpacing"/>
        <w:numPr>
          <w:ilvl w:val="0"/>
          <w:numId w:val="5"/>
        </w:numPr>
        <w:jc w:val="both"/>
        <w:rPr>
          <w:rFonts w:cs="Times New Roman"/>
          <w:i/>
          <w:color w:val="FF0000"/>
        </w:rPr>
      </w:pPr>
      <w:r w:rsidRPr="00AA381E">
        <w:rPr>
          <w:rFonts w:cs="Times New Roman"/>
          <w:i/>
          <w:color w:val="FF0000"/>
        </w:rPr>
        <w:t>One Vendor check for all DODAACs on the same PIIN for same date</w:t>
      </w:r>
    </w:p>
    <w:p w:rsidR="004B3384" w:rsidRPr="00AA381E" w:rsidRDefault="004B3384" w:rsidP="004B3384">
      <w:pPr>
        <w:pStyle w:val="NoSpacing"/>
        <w:numPr>
          <w:ilvl w:val="0"/>
          <w:numId w:val="5"/>
        </w:numPr>
        <w:jc w:val="both"/>
        <w:rPr>
          <w:rFonts w:cs="Times New Roman"/>
          <w:i/>
          <w:color w:val="FF0000"/>
        </w:rPr>
      </w:pPr>
      <w:r w:rsidRPr="00AA381E">
        <w:rPr>
          <w:rFonts w:cs="Times New Roman"/>
          <w:i/>
          <w:color w:val="FF0000"/>
        </w:rPr>
        <w:t xml:space="preserve">No changes to DOC Number field length in DLA </w:t>
      </w:r>
      <w:proofErr w:type="spellStart"/>
      <w:r w:rsidRPr="00AA381E">
        <w:rPr>
          <w:rFonts w:cs="Times New Roman"/>
          <w:i/>
          <w:color w:val="FF0000"/>
        </w:rPr>
        <w:t>myInvoice</w:t>
      </w:r>
      <w:proofErr w:type="spellEnd"/>
      <w:r w:rsidRPr="00AA381E">
        <w:rPr>
          <w:rFonts w:cs="Times New Roman"/>
          <w:i/>
          <w:color w:val="FF0000"/>
        </w:rPr>
        <w:t xml:space="preserve"> (14 characters)</w:t>
      </w:r>
    </w:p>
    <w:p w:rsidR="004B3384" w:rsidRPr="00AA381E" w:rsidRDefault="004B3384" w:rsidP="004B3384">
      <w:pPr>
        <w:pStyle w:val="NoSpacing"/>
        <w:numPr>
          <w:ilvl w:val="0"/>
          <w:numId w:val="5"/>
        </w:numPr>
        <w:jc w:val="both"/>
        <w:rPr>
          <w:rFonts w:cs="Times New Roman"/>
          <w:i/>
          <w:color w:val="FF0000"/>
        </w:rPr>
      </w:pPr>
      <w:r w:rsidRPr="00AA381E">
        <w:rPr>
          <w:rFonts w:cs="Times New Roman"/>
          <w:i/>
          <w:color w:val="FF0000"/>
        </w:rPr>
        <w:t>Serial number format will be 4 characters “</w:t>
      </w:r>
      <w:proofErr w:type="spellStart"/>
      <w:r w:rsidRPr="00AA381E">
        <w:rPr>
          <w:rFonts w:cs="Times New Roman"/>
          <w:i/>
          <w:color w:val="FF0000"/>
        </w:rPr>
        <w:t>ymxx</w:t>
      </w:r>
      <w:proofErr w:type="spellEnd"/>
      <w:r w:rsidRPr="00AA381E">
        <w:rPr>
          <w:rFonts w:cs="Times New Roman"/>
          <w:i/>
          <w:color w:val="FF0000"/>
        </w:rPr>
        <w:t>” for each Purchase Order which is the year, month and Base 36 sequential number</w:t>
      </w:r>
    </w:p>
    <w:p w:rsidR="004B3384" w:rsidRPr="00AA381E" w:rsidRDefault="004B3384" w:rsidP="004B3384">
      <w:pPr>
        <w:pStyle w:val="NoSpacing"/>
        <w:numPr>
          <w:ilvl w:val="0"/>
          <w:numId w:val="5"/>
        </w:numPr>
        <w:jc w:val="both"/>
        <w:rPr>
          <w:rFonts w:cs="Times New Roman"/>
          <w:i/>
          <w:color w:val="FF0000"/>
        </w:rPr>
      </w:pPr>
      <w:r w:rsidRPr="00AA381E">
        <w:rPr>
          <w:rFonts w:cs="Times New Roman"/>
          <w:i/>
          <w:color w:val="FF0000"/>
        </w:rPr>
        <w:t>The Purchase Order ID (POID) will be sent to DLA  “</w:t>
      </w:r>
      <w:proofErr w:type="spellStart"/>
      <w:r w:rsidRPr="00AA381E">
        <w:rPr>
          <w:rFonts w:cs="Times New Roman"/>
          <w:i/>
          <w:color w:val="FF0000"/>
        </w:rPr>
        <w:t>myInvoice</w:t>
      </w:r>
      <w:proofErr w:type="spellEnd"/>
      <w:r w:rsidRPr="00AA381E">
        <w:rPr>
          <w:rFonts w:cs="Times New Roman"/>
          <w:i/>
          <w:color w:val="FF0000"/>
        </w:rPr>
        <w:t xml:space="preserve">” for additional validation </w:t>
      </w:r>
    </w:p>
    <w:p w:rsidR="004B3384" w:rsidRPr="00AA381E" w:rsidRDefault="004B3384" w:rsidP="004B3384">
      <w:pPr>
        <w:pStyle w:val="NoSpacing"/>
        <w:numPr>
          <w:ilvl w:val="0"/>
          <w:numId w:val="5"/>
        </w:numPr>
        <w:jc w:val="both"/>
        <w:rPr>
          <w:rFonts w:cs="Times New Roman"/>
          <w:i/>
          <w:color w:val="FF0000"/>
        </w:rPr>
      </w:pPr>
      <w:r w:rsidRPr="00AA381E">
        <w:rPr>
          <w:rFonts w:cs="Times New Roman"/>
          <w:i/>
          <w:color w:val="FF0000"/>
        </w:rPr>
        <w:t xml:space="preserve">    </w:t>
      </w:r>
      <w:r w:rsidRPr="00AA381E">
        <w:rPr>
          <w:rFonts w:cs="Times New Roman"/>
          <w:i/>
          <w:color w:val="FF0000"/>
        </w:rPr>
        <w:tab/>
        <w:t>(This field exists in “</w:t>
      </w:r>
      <w:proofErr w:type="spellStart"/>
      <w:r w:rsidRPr="00AA381E">
        <w:rPr>
          <w:rFonts w:cs="Times New Roman"/>
          <w:i/>
          <w:color w:val="FF0000"/>
        </w:rPr>
        <w:t>myInvoice</w:t>
      </w:r>
      <w:proofErr w:type="spellEnd"/>
      <w:r w:rsidRPr="00AA381E">
        <w:rPr>
          <w:rFonts w:cs="Times New Roman"/>
          <w:i/>
          <w:color w:val="FF0000"/>
        </w:rPr>
        <w:t>” today but is not populated by DeCA)</w:t>
      </w:r>
    </w:p>
    <w:p w:rsidR="004B3384" w:rsidRPr="00AA381E" w:rsidRDefault="004B3384" w:rsidP="004B3384">
      <w:pPr>
        <w:pStyle w:val="NoSpacing"/>
        <w:numPr>
          <w:ilvl w:val="0"/>
          <w:numId w:val="5"/>
        </w:numPr>
        <w:jc w:val="both"/>
        <w:rPr>
          <w:rFonts w:cs="Times New Roman"/>
          <w:i/>
          <w:color w:val="FF0000"/>
        </w:rPr>
      </w:pPr>
      <w:r w:rsidRPr="00AA381E">
        <w:rPr>
          <w:rFonts w:cs="Times New Roman"/>
          <w:i/>
          <w:color w:val="FF0000"/>
        </w:rPr>
        <w:t>Payments for PIIN discrepancies will be held for that PIIN while the rest of the PIINs on the same PO will be paid</w:t>
      </w:r>
    </w:p>
    <w:p w:rsidR="004B3384" w:rsidRPr="00AA381E" w:rsidRDefault="004B3384" w:rsidP="004B3384">
      <w:pPr>
        <w:pStyle w:val="NoSpacing"/>
        <w:numPr>
          <w:ilvl w:val="0"/>
          <w:numId w:val="5"/>
        </w:numPr>
        <w:jc w:val="both"/>
        <w:rPr>
          <w:rFonts w:cs="Times New Roman"/>
          <w:i/>
          <w:color w:val="FF0000"/>
        </w:rPr>
      </w:pPr>
      <w:r w:rsidRPr="00AA381E">
        <w:rPr>
          <w:rFonts w:cs="Times New Roman"/>
          <w:i/>
          <w:color w:val="FF0000"/>
        </w:rPr>
        <w:t xml:space="preserve">OCONUS shipments will be paid on “ASN date at the port of </w:t>
      </w:r>
      <w:proofErr w:type="spellStart"/>
      <w:r w:rsidRPr="00AA381E">
        <w:rPr>
          <w:rFonts w:cs="Times New Roman"/>
          <w:i/>
          <w:color w:val="FF0000"/>
        </w:rPr>
        <w:t>embarkment</w:t>
      </w:r>
      <w:proofErr w:type="spellEnd"/>
      <w:r w:rsidRPr="00AA381E">
        <w:rPr>
          <w:rFonts w:cs="Times New Roman"/>
          <w:i/>
          <w:color w:val="FF0000"/>
        </w:rPr>
        <w:t xml:space="preserve"> + Net payment terms”</w:t>
      </w:r>
    </w:p>
    <w:p w:rsidR="004B3384" w:rsidRPr="00AA381E" w:rsidRDefault="004B3384" w:rsidP="004B3384">
      <w:pPr>
        <w:pStyle w:val="NoSpacing"/>
        <w:numPr>
          <w:ilvl w:val="0"/>
          <w:numId w:val="5"/>
        </w:numPr>
        <w:jc w:val="both"/>
        <w:rPr>
          <w:rFonts w:cs="Times New Roman"/>
          <w:i/>
          <w:color w:val="FF0000"/>
        </w:rPr>
      </w:pPr>
      <w:r w:rsidRPr="00AA381E">
        <w:rPr>
          <w:rFonts w:cs="Times New Roman"/>
          <w:i/>
          <w:color w:val="FF0000"/>
        </w:rPr>
        <w:t xml:space="preserve">CDCs will be added to the Vendor contracts; CDCs will be ordering from the distributors; </w:t>
      </w:r>
    </w:p>
    <w:p w:rsidR="004B3384" w:rsidRPr="00AA381E" w:rsidRDefault="00604165" w:rsidP="004B3384">
      <w:pPr>
        <w:pStyle w:val="NoSpacing"/>
        <w:numPr>
          <w:ilvl w:val="0"/>
          <w:numId w:val="5"/>
        </w:numPr>
        <w:jc w:val="both"/>
        <w:rPr>
          <w:rFonts w:cs="Times New Roman"/>
          <w:i/>
          <w:color w:val="FF0000"/>
        </w:rPr>
      </w:pPr>
      <w:r>
        <w:rPr>
          <w:rFonts w:cs="Times New Roman"/>
          <w:i/>
          <w:color w:val="FF0000"/>
        </w:rPr>
        <w:t>OOP and OP</w:t>
      </w:r>
      <w:r w:rsidR="004B3384" w:rsidRPr="00AA381E">
        <w:rPr>
          <w:rFonts w:cs="Times New Roman"/>
          <w:i/>
          <w:color w:val="FF0000"/>
        </w:rPr>
        <w:t>P will be sunset for DeCA CDCs, PAC stores, Fort Buchanan who order using DIBS DOORS</w:t>
      </w:r>
    </w:p>
    <w:p w:rsidR="004B3384" w:rsidRPr="00922380" w:rsidRDefault="004B3384" w:rsidP="004B3384">
      <w:pPr>
        <w:pStyle w:val="NoSpacing"/>
        <w:numPr>
          <w:ilvl w:val="0"/>
          <w:numId w:val="5"/>
        </w:numPr>
        <w:jc w:val="both"/>
        <w:rPr>
          <w:rFonts w:cs="Times New Roman"/>
          <w:i/>
          <w:color w:val="FF0000"/>
        </w:rPr>
      </w:pPr>
      <w:r w:rsidRPr="00AA381E">
        <w:rPr>
          <w:rFonts w:cs="Times New Roman"/>
          <w:i/>
          <w:color w:val="FF0000"/>
        </w:rPr>
        <w:t>For entities like GITMO and other non DeCA entities, a virtual ordering location will be used</w:t>
      </w:r>
    </w:p>
    <w:p w:rsidR="004B3384" w:rsidRPr="00184472" w:rsidRDefault="004B3384" w:rsidP="00184472">
      <w:pPr>
        <w:pStyle w:val="NoSpacing"/>
        <w:numPr>
          <w:ilvl w:val="0"/>
          <w:numId w:val="5"/>
        </w:numPr>
        <w:jc w:val="both"/>
        <w:rPr>
          <w:rFonts w:cs="Times New Roman"/>
          <w:i/>
          <w:color w:val="FF0000"/>
        </w:rPr>
      </w:pPr>
      <w:r w:rsidRPr="00AA381E">
        <w:rPr>
          <w:rFonts w:cs="Times New Roman"/>
          <w:i/>
          <w:color w:val="FF0000"/>
        </w:rPr>
        <w:t>Vendor reconciliation with the distributor is outside the scope of DeCA reconciliation for FDS items</w:t>
      </w:r>
    </w:p>
    <w:p w:rsidR="00D86B30" w:rsidRPr="00D86B30" w:rsidRDefault="00D86B30" w:rsidP="00D86B30">
      <w:pPr>
        <w:pStyle w:val="NoSpacing"/>
        <w:ind w:left="360"/>
        <w:jc w:val="both"/>
        <w:rPr>
          <w:rFonts w:cs="Times New Roman"/>
        </w:rPr>
      </w:pPr>
    </w:p>
    <w:p w:rsidR="00D86B30" w:rsidRPr="00D86B30" w:rsidRDefault="00D86B30" w:rsidP="00D86B30">
      <w:pPr>
        <w:pStyle w:val="NoSpacing"/>
        <w:numPr>
          <w:ilvl w:val="0"/>
          <w:numId w:val="1"/>
        </w:numPr>
        <w:jc w:val="both"/>
        <w:rPr>
          <w:rFonts w:cs="Times New Roman"/>
        </w:rPr>
      </w:pPr>
      <w:r w:rsidRPr="00D86B30">
        <w:rPr>
          <w:rFonts w:cs="Times New Roman"/>
        </w:rPr>
        <w:t>Regarding the reconciliation process each day with our delivery agent, could you please answer the following questions and tell us what are the differences between CONUS and OCONUS locations:</w:t>
      </w:r>
    </w:p>
    <w:p w:rsidR="00D86B30" w:rsidRDefault="00D86B30" w:rsidP="00D86B30">
      <w:pPr>
        <w:pStyle w:val="NoSpacing"/>
        <w:numPr>
          <w:ilvl w:val="1"/>
          <w:numId w:val="1"/>
        </w:numPr>
        <w:jc w:val="both"/>
        <w:rPr>
          <w:rFonts w:cs="Times New Roman"/>
        </w:rPr>
      </w:pPr>
      <w:r w:rsidRPr="00D86B30">
        <w:rPr>
          <w:rFonts w:cs="Times New Roman"/>
        </w:rPr>
        <w:t>Is the distributor working with the store or with DeCA accounting to reconcile each day?</w:t>
      </w:r>
    </w:p>
    <w:p w:rsidR="0094547A" w:rsidRDefault="0094547A" w:rsidP="0094547A">
      <w:pPr>
        <w:pStyle w:val="NoSpacing"/>
        <w:ind w:left="792"/>
        <w:jc w:val="both"/>
        <w:rPr>
          <w:rFonts w:cs="Times New Roman"/>
        </w:rPr>
      </w:pPr>
    </w:p>
    <w:p w:rsidR="0094547A" w:rsidRPr="00B2494F" w:rsidRDefault="0094547A" w:rsidP="0094547A">
      <w:pPr>
        <w:pStyle w:val="NoSpacing"/>
        <w:ind w:left="360"/>
        <w:jc w:val="both"/>
        <w:rPr>
          <w:rFonts w:cs="Times New Roman"/>
          <w:i/>
          <w:color w:val="FF0000"/>
        </w:rPr>
      </w:pPr>
      <w:r>
        <w:rPr>
          <w:rFonts w:cs="Times New Roman"/>
          <w:i/>
          <w:color w:val="FF0000"/>
        </w:rPr>
        <w:t>No change to current process</w:t>
      </w:r>
    </w:p>
    <w:p w:rsidR="0094547A" w:rsidRPr="00D86B30" w:rsidRDefault="0094547A" w:rsidP="0094547A">
      <w:pPr>
        <w:pStyle w:val="NoSpacing"/>
        <w:ind w:left="792"/>
        <w:jc w:val="both"/>
        <w:rPr>
          <w:rFonts w:cs="Times New Roman"/>
        </w:rPr>
      </w:pPr>
    </w:p>
    <w:p w:rsidR="0094547A" w:rsidRDefault="0094547A" w:rsidP="0094547A">
      <w:pPr>
        <w:pStyle w:val="NoSpacing"/>
        <w:numPr>
          <w:ilvl w:val="1"/>
          <w:numId w:val="1"/>
        </w:numPr>
        <w:jc w:val="both"/>
        <w:rPr>
          <w:rFonts w:cs="Times New Roman"/>
        </w:rPr>
      </w:pPr>
      <w:r w:rsidRPr="00D86B30">
        <w:rPr>
          <w:rFonts w:cs="Times New Roman"/>
        </w:rPr>
        <w:t>Will the reconciliation with the distributor be by contract number and each EBS order number for product delivered on a specific day?</w:t>
      </w:r>
    </w:p>
    <w:p w:rsidR="0094547A" w:rsidRDefault="0094547A" w:rsidP="0094547A">
      <w:pPr>
        <w:pStyle w:val="NoSpacing"/>
        <w:ind w:left="792"/>
        <w:jc w:val="both"/>
        <w:rPr>
          <w:rFonts w:cs="Times New Roman"/>
        </w:rPr>
      </w:pPr>
    </w:p>
    <w:p w:rsidR="0094547A" w:rsidRPr="00B2494F" w:rsidRDefault="0094547A" w:rsidP="0094547A">
      <w:pPr>
        <w:pStyle w:val="NoSpacing"/>
        <w:ind w:left="360"/>
        <w:jc w:val="both"/>
        <w:rPr>
          <w:rFonts w:cs="Times New Roman"/>
          <w:i/>
          <w:color w:val="FF0000"/>
        </w:rPr>
      </w:pPr>
      <w:r w:rsidRPr="00B2494F">
        <w:rPr>
          <w:rFonts w:cs="Times New Roman"/>
          <w:i/>
          <w:color w:val="FF0000"/>
        </w:rPr>
        <w:t>Please see answer 1</w:t>
      </w:r>
    </w:p>
    <w:p w:rsidR="0094547A" w:rsidRPr="00D86B30" w:rsidRDefault="0094547A" w:rsidP="0094547A">
      <w:pPr>
        <w:pStyle w:val="NoSpacing"/>
        <w:ind w:left="360"/>
        <w:jc w:val="both"/>
        <w:rPr>
          <w:rFonts w:cs="Times New Roman"/>
        </w:rPr>
      </w:pPr>
    </w:p>
    <w:p w:rsidR="0094547A" w:rsidRDefault="0094547A" w:rsidP="0094547A">
      <w:pPr>
        <w:pStyle w:val="NoSpacing"/>
        <w:numPr>
          <w:ilvl w:val="1"/>
          <w:numId w:val="1"/>
        </w:numPr>
        <w:jc w:val="both"/>
        <w:rPr>
          <w:rFonts w:cs="Times New Roman"/>
        </w:rPr>
      </w:pPr>
      <w:r w:rsidRPr="00D86B30">
        <w:rPr>
          <w:rFonts w:cs="Times New Roman"/>
        </w:rPr>
        <w:t xml:space="preserve">If </w:t>
      </w:r>
      <w:proofErr w:type="spellStart"/>
      <w:r w:rsidRPr="00D86B30">
        <w:rPr>
          <w:rFonts w:cs="Times New Roman"/>
        </w:rPr>
        <w:t>DeCA’s</w:t>
      </w:r>
      <w:proofErr w:type="spellEnd"/>
      <w:r w:rsidRPr="00D86B30">
        <w:rPr>
          <w:rFonts w:cs="Times New Roman"/>
        </w:rPr>
        <w:t xml:space="preserve"> agent cannot reconcile with the distributor, what is going to take place and how will that impact our payment?</w:t>
      </w:r>
    </w:p>
    <w:p w:rsidR="0094547A" w:rsidRDefault="0094547A" w:rsidP="0094547A">
      <w:pPr>
        <w:pStyle w:val="NoSpacing"/>
        <w:ind w:left="792"/>
        <w:jc w:val="both"/>
        <w:rPr>
          <w:rFonts w:cs="Times New Roman"/>
        </w:rPr>
      </w:pPr>
    </w:p>
    <w:p w:rsidR="0094547A" w:rsidRDefault="0094547A" w:rsidP="0094547A">
      <w:pPr>
        <w:pStyle w:val="NoSpacing"/>
        <w:ind w:left="360"/>
        <w:jc w:val="both"/>
        <w:rPr>
          <w:rFonts w:cs="Times New Roman"/>
          <w:i/>
          <w:color w:val="FF0000"/>
        </w:rPr>
      </w:pPr>
      <w:r w:rsidRPr="00B2494F">
        <w:rPr>
          <w:rFonts w:cs="Times New Roman"/>
          <w:i/>
          <w:color w:val="FF0000"/>
        </w:rPr>
        <w:t>No change to current process</w:t>
      </w:r>
    </w:p>
    <w:p w:rsidR="0094547A" w:rsidRPr="00B2494F" w:rsidRDefault="0094547A" w:rsidP="0094547A">
      <w:pPr>
        <w:pStyle w:val="NoSpacing"/>
        <w:ind w:left="360"/>
        <w:jc w:val="both"/>
        <w:rPr>
          <w:rFonts w:cs="Times New Roman"/>
          <w:i/>
          <w:color w:val="FF0000"/>
        </w:rPr>
      </w:pPr>
    </w:p>
    <w:p w:rsidR="0094547A" w:rsidRDefault="0094547A" w:rsidP="0094547A">
      <w:pPr>
        <w:pStyle w:val="NoSpacing"/>
        <w:numPr>
          <w:ilvl w:val="1"/>
          <w:numId w:val="1"/>
        </w:numPr>
        <w:jc w:val="both"/>
        <w:rPr>
          <w:rFonts w:cs="Times New Roman"/>
        </w:rPr>
      </w:pPr>
      <w:r w:rsidRPr="00D86B30">
        <w:rPr>
          <w:rFonts w:cs="Times New Roman"/>
        </w:rPr>
        <w:t>Who is responsible at DeCA for researching the dispute?</w:t>
      </w:r>
    </w:p>
    <w:p w:rsidR="0094547A" w:rsidRDefault="0094547A" w:rsidP="0094547A">
      <w:pPr>
        <w:pStyle w:val="NoSpacing"/>
        <w:ind w:left="792"/>
        <w:jc w:val="both"/>
        <w:rPr>
          <w:rFonts w:cs="Times New Roman"/>
        </w:rPr>
      </w:pPr>
    </w:p>
    <w:p w:rsidR="0094547A" w:rsidRPr="00B2494F" w:rsidRDefault="0094547A" w:rsidP="0094547A">
      <w:pPr>
        <w:pStyle w:val="NoSpacing"/>
        <w:ind w:left="360"/>
        <w:jc w:val="both"/>
        <w:rPr>
          <w:rFonts w:cs="Times New Roman"/>
          <w:i/>
          <w:color w:val="FF0000"/>
        </w:rPr>
      </w:pPr>
      <w:r w:rsidRPr="00B2494F">
        <w:rPr>
          <w:rFonts w:cs="Times New Roman"/>
          <w:i/>
          <w:color w:val="FF0000"/>
        </w:rPr>
        <w:t>No change to current process</w:t>
      </w:r>
    </w:p>
    <w:p w:rsidR="0094547A" w:rsidRPr="00D86B30" w:rsidRDefault="0094547A" w:rsidP="0094547A">
      <w:pPr>
        <w:pStyle w:val="NoSpacing"/>
        <w:ind w:left="360"/>
        <w:jc w:val="both"/>
        <w:rPr>
          <w:rFonts w:cs="Times New Roman"/>
        </w:rPr>
      </w:pPr>
    </w:p>
    <w:p w:rsidR="0094547A" w:rsidRDefault="0094547A" w:rsidP="0094547A">
      <w:pPr>
        <w:pStyle w:val="NoSpacing"/>
        <w:numPr>
          <w:ilvl w:val="1"/>
          <w:numId w:val="1"/>
        </w:numPr>
        <w:jc w:val="both"/>
        <w:rPr>
          <w:rFonts w:cs="Times New Roman"/>
        </w:rPr>
      </w:pPr>
      <w:r w:rsidRPr="00D86B30">
        <w:rPr>
          <w:rFonts w:cs="Times New Roman"/>
        </w:rPr>
        <w:t>How long should it take for DeCA to research a dispute?</w:t>
      </w:r>
    </w:p>
    <w:p w:rsidR="0094547A" w:rsidRDefault="0094547A" w:rsidP="0094547A">
      <w:pPr>
        <w:pStyle w:val="NoSpacing"/>
        <w:ind w:left="792"/>
        <w:jc w:val="both"/>
        <w:rPr>
          <w:rFonts w:cs="Times New Roman"/>
        </w:rPr>
      </w:pPr>
    </w:p>
    <w:p w:rsidR="0094547A" w:rsidRPr="00B2494F" w:rsidRDefault="0094547A" w:rsidP="0094547A">
      <w:pPr>
        <w:pStyle w:val="NoSpacing"/>
        <w:ind w:left="360"/>
        <w:jc w:val="both"/>
        <w:rPr>
          <w:rFonts w:cs="Times New Roman"/>
          <w:i/>
          <w:color w:val="FF0000"/>
        </w:rPr>
      </w:pPr>
      <w:r w:rsidRPr="00B2494F">
        <w:rPr>
          <w:rFonts w:cs="Times New Roman"/>
          <w:i/>
          <w:color w:val="FF0000"/>
        </w:rPr>
        <w:t>No change to current process</w:t>
      </w:r>
    </w:p>
    <w:p w:rsidR="0094547A" w:rsidRPr="00D86B30" w:rsidRDefault="0094547A" w:rsidP="0094547A">
      <w:pPr>
        <w:pStyle w:val="NoSpacing"/>
        <w:ind w:left="792"/>
        <w:jc w:val="both"/>
        <w:rPr>
          <w:rFonts w:cs="Times New Roman"/>
        </w:rPr>
      </w:pPr>
    </w:p>
    <w:p w:rsidR="0094547A" w:rsidRDefault="0094547A" w:rsidP="0094547A">
      <w:pPr>
        <w:pStyle w:val="NoSpacing"/>
        <w:numPr>
          <w:ilvl w:val="1"/>
          <w:numId w:val="1"/>
        </w:numPr>
        <w:jc w:val="both"/>
        <w:rPr>
          <w:rFonts w:cs="Times New Roman"/>
        </w:rPr>
      </w:pPr>
      <w:r w:rsidRPr="00D86B30">
        <w:rPr>
          <w:rFonts w:cs="Times New Roman"/>
        </w:rPr>
        <w:t>If the dispute was caused by DeCA, will the invoice date be the original receipt date?</w:t>
      </w:r>
    </w:p>
    <w:p w:rsidR="0094547A" w:rsidRDefault="0094547A" w:rsidP="0094547A">
      <w:pPr>
        <w:pStyle w:val="NoSpacing"/>
        <w:ind w:left="792"/>
        <w:jc w:val="both"/>
        <w:rPr>
          <w:rFonts w:cs="Times New Roman"/>
        </w:rPr>
      </w:pPr>
    </w:p>
    <w:p w:rsidR="0094547A" w:rsidRDefault="0094547A" w:rsidP="0094547A">
      <w:pPr>
        <w:pStyle w:val="NoSpacing"/>
        <w:ind w:firstLine="360"/>
        <w:jc w:val="both"/>
        <w:rPr>
          <w:rFonts w:cs="Times New Roman"/>
          <w:i/>
          <w:color w:val="FF0000"/>
        </w:rPr>
      </w:pPr>
      <w:r>
        <w:rPr>
          <w:rFonts w:cs="Times New Roman"/>
          <w:i/>
          <w:color w:val="FF0000"/>
        </w:rPr>
        <w:t>The date of the payment if it is a DeCA or Vendor dispute will not change the ASN RDD date</w:t>
      </w:r>
    </w:p>
    <w:p w:rsidR="0094547A" w:rsidRDefault="0094547A" w:rsidP="0094547A">
      <w:pPr>
        <w:pStyle w:val="NoSpacing"/>
        <w:ind w:firstLine="360"/>
        <w:jc w:val="both"/>
        <w:rPr>
          <w:rFonts w:cs="Times New Roman"/>
          <w:i/>
          <w:color w:val="FF0000"/>
        </w:rPr>
      </w:pPr>
      <w:r>
        <w:rPr>
          <w:rFonts w:cs="Times New Roman"/>
          <w:i/>
          <w:color w:val="FF0000"/>
        </w:rPr>
        <w:t>After the dispute is reconciled, the payment will be made on 856 RDD date + net payment terms</w:t>
      </w:r>
    </w:p>
    <w:p w:rsidR="0094547A" w:rsidRPr="00B2494F" w:rsidRDefault="0094547A" w:rsidP="0094547A">
      <w:pPr>
        <w:pStyle w:val="NoSpacing"/>
        <w:ind w:firstLine="360"/>
        <w:jc w:val="both"/>
        <w:rPr>
          <w:rFonts w:cs="Times New Roman"/>
          <w:i/>
          <w:color w:val="FF0000"/>
        </w:rPr>
      </w:pPr>
    </w:p>
    <w:p w:rsidR="0094547A" w:rsidRPr="00D86B30" w:rsidRDefault="0094547A" w:rsidP="0094547A">
      <w:pPr>
        <w:pStyle w:val="NoSpacing"/>
        <w:numPr>
          <w:ilvl w:val="1"/>
          <w:numId w:val="1"/>
        </w:numPr>
        <w:jc w:val="both"/>
        <w:rPr>
          <w:rFonts w:cs="Times New Roman"/>
        </w:rPr>
      </w:pPr>
      <w:r w:rsidRPr="00D86B30">
        <w:rPr>
          <w:rFonts w:cs="Times New Roman"/>
        </w:rPr>
        <w:t xml:space="preserve">If </w:t>
      </w:r>
      <w:proofErr w:type="spellStart"/>
      <w:r w:rsidRPr="00D86B30">
        <w:rPr>
          <w:rFonts w:cs="Times New Roman"/>
        </w:rPr>
        <w:t>DeCA’s</w:t>
      </w:r>
      <w:proofErr w:type="spellEnd"/>
      <w:r w:rsidRPr="00D86B30">
        <w:rPr>
          <w:rFonts w:cs="Times New Roman"/>
        </w:rPr>
        <w:t xml:space="preserve"> research determines there is an error in Power HQ that created the reconciliation issue, who is going to correct the issue in Power HQ for:</w:t>
      </w:r>
    </w:p>
    <w:p w:rsidR="0094547A" w:rsidRPr="00D86B30" w:rsidRDefault="0094547A" w:rsidP="0094547A">
      <w:pPr>
        <w:pStyle w:val="NoSpacing"/>
        <w:numPr>
          <w:ilvl w:val="2"/>
          <w:numId w:val="1"/>
        </w:numPr>
        <w:jc w:val="both"/>
        <w:rPr>
          <w:rFonts w:cs="Times New Roman"/>
        </w:rPr>
      </w:pPr>
      <w:r>
        <w:rPr>
          <w:rFonts w:cs="Times New Roman"/>
        </w:rPr>
        <w:t xml:space="preserve"> </w:t>
      </w:r>
      <w:r w:rsidRPr="00D86B30">
        <w:rPr>
          <w:rFonts w:cs="Times New Roman"/>
        </w:rPr>
        <w:t>Difference in quantities?</w:t>
      </w:r>
    </w:p>
    <w:p w:rsidR="0094547A" w:rsidRPr="00D86B30" w:rsidRDefault="0094547A" w:rsidP="0094547A">
      <w:pPr>
        <w:pStyle w:val="NoSpacing"/>
        <w:numPr>
          <w:ilvl w:val="2"/>
          <w:numId w:val="1"/>
        </w:numPr>
        <w:jc w:val="both"/>
        <w:rPr>
          <w:rFonts w:cs="Times New Roman"/>
        </w:rPr>
      </w:pPr>
      <w:r>
        <w:rPr>
          <w:rFonts w:cs="Times New Roman"/>
        </w:rPr>
        <w:t xml:space="preserve"> </w:t>
      </w:r>
      <w:r w:rsidRPr="00D86B30">
        <w:rPr>
          <w:rFonts w:cs="Times New Roman"/>
        </w:rPr>
        <w:t>Difference in case GTIN?</w:t>
      </w:r>
    </w:p>
    <w:p w:rsidR="0094547A" w:rsidRPr="00D86B30" w:rsidRDefault="0094547A" w:rsidP="0094547A">
      <w:pPr>
        <w:pStyle w:val="NoSpacing"/>
        <w:numPr>
          <w:ilvl w:val="2"/>
          <w:numId w:val="1"/>
        </w:numPr>
        <w:jc w:val="both"/>
        <w:rPr>
          <w:rFonts w:cs="Times New Roman"/>
        </w:rPr>
      </w:pPr>
      <w:r>
        <w:rPr>
          <w:rFonts w:cs="Times New Roman"/>
        </w:rPr>
        <w:t xml:space="preserve"> </w:t>
      </w:r>
      <w:r w:rsidRPr="00D86B30">
        <w:rPr>
          <w:rFonts w:cs="Times New Roman"/>
        </w:rPr>
        <w:t>Difference in case pack?</w:t>
      </w:r>
    </w:p>
    <w:p w:rsidR="0094547A" w:rsidRPr="00D86B30" w:rsidRDefault="0094547A" w:rsidP="0094547A">
      <w:pPr>
        <w:pStyle w:val="NoSpacing"/>
        <w:numPr>
          <w:ilvl w:val="2"/>
          <w:numId w:val="1"/>
        </w:numPr>
        <w:jc w:val="both"/>
        <w:rPr>
          <w:rFonts w:cs="Times New Roman"/>
        </w:rPr>
      </w:pPr>
      <w:r>
        <w:rPr>
          <w:rFonts w:cs="Times New Roman"/>
        </w:rPr>
        <w:t xml:space="preserve"> </w:t>
      </w:r>
      <w:r w:rsidRPr="00D86B30">
        <w:rPr>
          <w:rFonts w:cs="Times New Roman"/>
        </w:rPr>
        <w:t>Item is assigned to incorrect contract number?</w:t>
      </w:r>
    </w:p>
    <w:p w:rsidR="0094547A" w:rsidRPr="00D86B30" w:rsidRDefault="0094547A" w:rsidP="0094547A">
      <w:pPr>
        <w:pStyle w:val="NoSpacing"/>
        <w:numPr>
          <w:ilvl w:val="2"/>
          <w:numId w:val="1"/>
        </w:numPr>
        <w:jc w:val="both"/>
        <w:rPr>
          <w:rFonts w:cs="Times New Roman"/>
        </w:rPr>
      </w:pPr>
      <w:r>
        <w:rPr>
          <w:rFonts w:cs="Times New Roman"/>
        </w:rPr>
        <w:t xml:space="preserve"> </w:t>
      </w:r>
      <w:r w:rsidRPr="00D86B30">
        <w:rPr>
          <w:rFonts w:cs="Times New Roman"/>
        </w:rPr>
        <w:t>Item is assigned to the incorrect department number (chill, freeze, semi-perishable)?</w:t>
      </w:r>
    </w:p>
    <w:p w:rsidR="0094547A" w:rsidRDefault="0094547A" w:rsidP="0094547A">
      <w:pPr>
        <w:pStyle w:val="NoSpacing"/>
        <w:numPr>
          <w:ilvl w:val="2"/>
          <w:numId w:val="1"/>
        </w:numPr>
        <w:jc w:val="both"/>
        <w:rPr>
          <w:rFonts w:cs="Times New Roman"/>
        </w:rPr>
      </w:pPr>
      <w:r>
        <w:rPr>
          <w:rFonts w:cs="Times New Roman"/>
        </w:rPr>
        <w:t xml:space="preserve"> </w:t>
      </w:r>
      <w:r w:rsidRPr="00D86B30">
        <w:rPr>
          <w:rFonts w:cs="Times New Roman"/>
        </w:rPr>
        <w:t>Item is assigned to incorrect distributor?</w:t>
      </w:r>
    </w:p>
    <w:p w:rsidR="0094547A" w:rsidRDefault="0094547A" w:rsidP="0094547A">
      <w:pPr>
        <w:pStyle w:val="NoSpacing"/>
        <w:ind w:left="792"/>
        <w:jc w:val="both"/>
        <w:rPr>
          <w:rFonts w:cs="Times New Roman"/>
        </w:rPr>
      </w:pPr>
    </w:p>
    <w:p w:rsidR="0094547A" w:rsidRPr="00B2494F" w:rsidRDefault="0094547A" w:rsidP="0094547A">
      <w:pPr>
        <w:pStyle w:val="NoSpacing"/>
        <w:ind w:left="360"/>
        <w:jc w:val="both"/>
        <w:rPr>
          <w:rFonts w:cs="Times New Roman"/>
          <w:i/>
          <w:color w:val="FF0000"/>
        </w:rPr>
      </w:pPr>
      <w:r w:rsidRPr="00B2494F">
        <w:rPr>
          <w:rFonts w:cs="Times New Roman"/>
          <w:i/>
          <w:color w:val="FF0000"/>
        </w:rPr>
        <w:t>No change to current process</w:t>
      </w:r>
    </w:p>
    <w:p w:rsidR="0094547A" w:rsidRPr="00D86B30" w:rsidRDefault="0094547A" w:rsidP="0094547A">
      <w:pPr>
        <w:pStyle w:val="NoSpacing"/>
        <w:ind w:left="792"/>
        <w:jc w:val="both"/>
        <w:rPr>
          <w:rFonts w:cs="Times New Roman"/>
        </w:rPr>
      </w:pPr>
    </w:p>
    <w:p w:rsidR="0094547A" w:rsidRPr="00D86B30" w:rsidRDefault="0094547A" w:rsidP="0094547A">
      <w:pPr>
        <w:pStyle w:val="NoSpacing"/>
        <w:numPr>
          <w:ilvl w:val="1"/>
          <w:numId w:val="1"/>
        </w:numPr>
        <w:jc w:val="both"/>
        <w:rPr>
          <w:rFonts w:cs="Times New Roman"/>
        </w:rPr>
      </w:pPr>
      <w:r w:rsidRPr="00D86B30">
        <w:rPr>
          <w:rFonts w:cs="Times New Roman"/>
        </w:rPr>
        <w:t>What is the process and what are the differences between the CONUS and OCONUS process to:</w:t>
      </w:r>
    </w:p>
    <w:p w:rsidR="0094547A" w:rsidRPr="00D86B30" w:rsidRDefault="0094547A" w:rsidP="0094547A">
      <w:pPr>
        <w:pStyle w:val="NoSpacing"/>
        <w:numPr>
          <w:ilvl w:val="2"/>
          <w:numId w:val="1"/>
        </w:numPr>
        <w:jc w:val="both"/>
        <w:rPr>
          <w:rFonts w:cs="Times New Roman"/>
        </w:rPr>
      </w:pPr>
      <w:r>
        <w:rPr>
          <w:rFonts w:cs="Times New Roman"/>
        </w:rPr>
        <w:t xml:space="preserve"> </w:t>
      </w:r>
      <w:r w:rsidRPr="00D86B30">
        <w:rPr>
          <w:rFonts w:cs="Times New Roman"/>
        </w:rPr>
        <w:t>Create a delivery ticket?</w:t>
      </w:r>
    </w:p>
    <w:p w:rsidR="0094547A" w:rsidRPr="00D86B30" w:rsidRDefault="0094547A" w:rsidP="0094547A">
      <w:pPr>
        <w:pStyle w:val="NoSpacing"/>
        <w:numPr>
          <w:ilvl w:val="2"/>
          <w:numId w:val="1"/>
        </w:numPr>
        <w:jc w:val="both"/>
        <w:rPr>
          <w:rFonts w:cs="Times New Roman"/>
        </w:rPr>
      </w:pPr>
      <w:r>
        <w:rPr>
          <w:rFonts w:cs="Times New Roman"/>
        </w:rPr>
        <w:t xml:space="preserve"> </w:t>
      </w:r>
      <w:r w:rsidRPr="00D86B30">
        <w:rPr>
          <w:rFonts w:cs="Times New Roman"/>
        </w:rPr>
        <w:t>Identify a difference in quantities, GTIN, case pack, contract number between DeCA and us?</w:t>
      </w:r>
    </w:p>
    <w:p w:rsidR="0094547A" w:rsidRDefault="0094547A" w:rsidP="0094547A">
      <w:pPr>
        <w:pStyle w:val="NoSpacing"/>
        <w:numPr>
          <w:ilvl w:val="2"/>
          <w:numId w:val="1"/>
        </w:numPr>
        <w:jc w:val="both"/>
        <w:rPr>
          <w:rFonts w:cs="Times New Roman"/>
        </w:rPr>
      </w:pPr>
      <w:r>
        <w:rPr>
          <w:rFonts w:cs="Times New Roman"/>
        </w:rPr>
        <w:t xml:space="preserve"> </w:t>
      </w:r>
      <w:r w:rsidRPr="00D86B30">
        <w:rPr>
          <w:rFonts w:cs="Times New Roman"/>
        </w:rPr>
        <w:t>Reconcile and resolve disputes?</w:t>
      </w:r>
    </w:p>
    <w:p w:rsidR="0094547A" w:rsidRDefault="0094547A" w:rsidP="0094547A">
      <w:pPr>
        <w:pStyle w:val="NoSpacing"/>
        <w:ind w:left="1224"/>
        <w:jc w:val="both"/>
        <w:rPr>
          <w:rFonts w:cs="Times New Roman"/>
        </w:rPr>
      </w:pPr>
    </w:p>
    <w:p w:rsidR="0094547A" w:rsidRDefault="0094547A" w:rsidP="0094547A">
      <w:pPr>
        <w:pStyle w:val="NoSpacing"/>
        <w:ind w:left="360"/>
        <w:jc w:val="both"/>
        <w:rPr>
          <w:rFonts w:cs="Times New Roman"/>
          <w:i/>
          <w:color w:val="FF0000"/>
        </w:rPr>
      </w:pPr>
      <w:r w:rsidRPr="00B2494F">
        <w:rPr>
          <w:rFonts w:cs="Times New Roman"/>
          <w:i/>
          <w:color w:val="FF0000"/>
        </w:rPr>
        <w:t>No change to current process</w:t>
      </w:r>
    </w:p>
    <w:p w:rsidR="00D86B30" w:rsidRPr="00D86B30" w:rsidRDefault="00D86B30" w:rsidP="00D86B30">
      <w:pPr>
        <w:pStyle w:val="NoSpacing"/>
        <w:jc w:val="both"/>
        <w:rPr>
          <w:rFonts w:cs="Times New Roman"/>
        </w:rPr>
      </w:pPr>
    </w:p>
    <w:p w:rsidR="008C65EF" w:rsidRDefault="008C65EF" w:rsidP="00D86B30">
      <w:pPr>
        <w:pStyle w:val="ListParagraph"/>
        <w:numPr>
          <w:ilvl w:val="0"/>
          <w:numId w:val="1"/>
        </w:numPr>
        <w:jc w:val="both"/>
        <w:rPr>
          <w:rFonts w:cs="Times New Roman"/>
        </w:rPr>
      </w:pPr>
      <w:r>
        <w:rPr>
          <w:rFonts w:cs="Times New Roman"/>
        </w:rPr>
        <w:t>Regarding call number elimination:</w:t>
      </w:r>
    </w:p>
    <w:p w:rsidR="008C65EF" w:rsidRDefault="008C65EF" w:rsidP="008C65EF">
      <w:pPr>
        <w:pStyle w:val="ListParagraph"/>
        <w:numPr>
          <w:ilvl w:val="1"/>
          <w:numId w:val="1"/>
        </w:numPr>
        <w:jc w:val="both"/>
        <w:rPr>
          <w:rFonts w:cs="Times New Roman"/>
        </w:rPr>
      </w:pPr>
      <w:r>
        <w:rPr>
          <w:rFonts w:cs="Times New Roman"/>
        </w:rPr>
        <w:t>Are you completely doing away with call number – FDS, DSD and DSDS?</w:t>
      </w:r>
    </w:p>
    <w:p w:rsidR="0094547A" w:rsidRDefault="0094547A" w:rsidP="0094547A">
      <w:pPr>
        <w:pStyle w:val="ListParagraph"/>
        <w:ind w:left="792"/>
        <w:jc w:val="both"/>
        <w:rPr>
          <w:rFonts w:cs="Times New Roman"/>
        </w:rPr>
      </w:pPr>
    </w:p>
    <w:p w:rsidR="0094547A" w:rsidRDefault="0094547A" w:rsidP="006262E2">
      <w:pPr>
        <w:pStyle w:val="NoSpacing"/>
        <w:numPr>
          <w:ilvl w:val="0"/>
          <w:numId w:val="8"/>
        </w:numPr>
        <w:jc w:val="both"/>
        <w:rPr>
          <w:rFonts w:cs="Times New Roman"/>
          <w:i/>
          <w:color w:val="FF0000"/>
        </w:rPr>
      </w:pPr>
      <w:r>
        <w:rPr>
          <w:rFonts w:cs="Times New Roman"/>
          <w:i/>
          <w:color w:val="FF0000"/>
        </w:rPr>
        <w:t>Yes, Call Number and Call Period will not be used</w:t>
      </w:r>
    </w:p>
    <w:p w:rsidR="0094547A" w:rsidRDefault="0094547A" w:rsidP="006262E2">
      <w:pPr>
        <w:pStyle w:val="NoSpacing"/>
        <w:numPr>
          <w:ilvl w:val="0"/>
          <w:numId w:val="8"/>
        </w:numPr>
        <w:jc w:val="both"/>
        <w:rPr>
          <w:rFonts w:cs="Times New Roman"/>
          <w:i/>
          <w:color w:val="FF0000"/>
        </w:rPr>
      </w:pPr>
      <w:r>
        <w:rPr>
          <w:rFonts w:cs="Times New Roman"/>
          <w:i/>
          <w:color w:val="FF0000"/>
        </w:rPr>
        <w:t xml:space="preserve">There are </w:t>
      </w:r>
      <w:r w:rsidR="00061A66">
        <w:rPr>
          <w:rFonts w:cs="Times New Roman"/>
          <w:i/>
          <w:color w:val="FF0000"/>
        </w:rPr>
        <w:t xml:space="preserve">no </w:t>
      </w:r>
      <w:r>
        <w:rPr>
          <w:rFonts w:cs="Times New Roman"/>
          <w:i/>
          <w:color w:val="FF0000"/>
        </w:rPr>
        <w:t>Roll up periods in future</w:t>
      </w:r>
    </w:p>
    <w:p w:rsidR="0094547A" w:rsidRDefault="0094547A" w:rsidP="006262E2">
      <w:pPr>
        <w:pStyle w:val="NoSpacing"/>
        <w:numPr>
          <w:ilvl w:val="0"/>
          <w:numId w:val="8"/>
        </w:numPr>
        <w:jc w:val="both"/>
        <w:rPr>
          <w:rFonts w:cs="Times New Roman"/>
          <w:i/>
          <w:color w:val="FF0000"/>
        </w:rPr>
      </w:pPr>
      <w:r>
        <w:rPr>
          <w:rFonts w:cs="Times New Roman"/>
          <w:i/>
          <w:color w:val="FF0000"/>
        </w:rPr>
        <w:t>Serial number will replace the CALL PERIOD for FDS and DSD and the Call number for DSDS</w:t>
      </w:r>
    </w:p>
    <w:p w:rsidR="0094547A" w:rsidRPr="00B2494F" w:rsidRDefault="0094547A" w:rsidP="006262E2">
      <w:pPr>
        <w:pStyle w:val="NoSpacing"/>
        <w:numPr>
          <w:ilvl w:val="0"/>
          <w:numId w:val="8"/>
        </w:numPr>
        <w:jc w:val="both"/>
        <w:rPr>
          <w:rFonts w:cs="Times New Roman"/>
          <w:i/>
          <w:color w:val="FF0000"/>
        </w:rPr>
      </w:pPr>
      <w:r w:rsidRPr="00B2494F">
        <w:rPr>
          <w:rFonts w:cs="Times New Roman"/>
          <w:i/>
          <w:color w:val="FF0000"/>
        </w:rPr>
        <w:t>Serial number will be “</w:t>
      </w:r>
      <w:proofErr w:type="spellStart"/>
      <w:r w:rsidRPr="00B2494F">
        <w:rPr>
          <w:rFonts w:cs="Times New Roman"/>
          <w:i/>
          <w:color w:val="FF0000"/>
        </w:rPr>
        <w:t>ymxx</w:t>
      </w:r>
      <w:proofErr w:type="spellEnd"/>
      <w:r w:rsidRPr="00B2494F">
        <w:rPr>
          <w:rFonts w:cs="Times New Roman"/>
          <w:i/>
          <w:color w:val="FF0000"/>
        </w:rPr>
        <w:t>”</w:t>
      </w:r>
      <w:r>
        <w:rPr>
          <w:rFonts w:cs="Times New Roman"/>
          <w:i/>
          <w:color w:val="FF0000"/>
        </w:rPr>
        <w:t xml:space="preserve"> on the final 812 REA ( Acceptance)</w:t>
      </w:r>
    </w:p>
    <w:p w:rsidR="0094547A" w:rsidRPr="00B2494F" w:rsidRDefault="0094547A" w:rsidP="006262E2">
      <w:pPr>
        <w:pStyle w:val="NoSpacing"/>
        <w:numPr>
          <w:ilvl w:val="0"/>
          <w:numId w:val="8"/>
        </w:numPr>
        <w:jc w:val="both"/>
        <w:rPr>
          <w:rFonts w:cs="Times New Roman"/>
          <w:i/>
          <w:color w:val="FF0000"/>
        </w:rPr>
      </w:pPr>
      <w:r w:rsidRPr="00B2494F">
        <w:rPr>
          <w:rFonts w:cs="Times New Roman"/>
          <w:i/>
          <w:color w:val="FF0000"/>
        </w:rPr>
        <w:t>Y is the year</w:t>
      </w:r>
    </w:p>
    <w:p w:rsidR="0094547A" w:rsidRPr="00B2494F" w:rsidRDefault="0094547A" w:rsidP="006262E2">
      <w:pPr>
        <w:pStyle w:val="NoSpacing"/>
        <w:numPr>
          <w:ilvl w:val="0"/>
          <w:numId w:val="8"/>
        </w:numPr>
        <w:jc w:val="both"/>
        <w:rPr>
          <w:rFonts w:cs="Times New Roman"/>
          <w:i/>
          <w:color w:val="FF0000"/>
        </w:rPr>
      </w:pPr>
      <w:r w:rsidRPr="00B2494F">
        <w:rPr>
          <w:rFonts w:cs="Times New Roman"/>
          <w:i/>
          <w:color w:val="FF0000"/>
        </w:rPr>
        <w:t>M is the month</w:t>
      </w:r>
    </w:p>
    <w:p w:rsidR="0094547A" w:rsidRPr="00B2494F" w:rsidRDefault="0094547A" w:rsidP="006262E2">
      <w:pPr>
        <w:pStyle w:val="NoSpacing"/>
        <w:numPr>
          <w:ilvl w:val="0"/>
          <w:numId w:val="8"/>
        </w:numPr>
        <w:jc w:val="both"/>
        <w:rPr>
          <w:rFonts w:cs="Times New Roman"/>
          <w:i/>
          <w:color w:val="FF0000"/>
        </w:rPr>
      </w:pPr>
      <w:r w:rsidRPr="00B2494F">
        <w:rPr>
          <w:rFonts w:cs="Times New Roman"/>
          <w:i/>
          <w:color w:val="FF0000"/>
        </w:rPr>
        <w:t>xx is the BASE 36 ( 36 to the power of 2 is 1292)</w:t>
      </w:r>
    </w:p>
    <w:p w:rsidR="0094547A" w:rsidRPr="00B2494F" w:rsidRDefault="0094547A" w:rsidP="006262E2">
      <w:pPr>
        <w:pStyle w:val="NoSpacing"/>
        <w:numPr>
          <w:ilvl w:val="0"/>
          <w:numId w:val="8"/>
        </w:numPr>
        <w:jc w:val="both"/>
        <w:rPr>
          <w:rFonts w:cs="Times New Roman"/>
          <w:i/>
          <w:color w:val="FF0000"/>
        </w:rPr>
      </w:pPr>
      <w:r w:rsidRPr="00B2494F">
        <w:rPr>
          <w:rFonts w:cs="Times New Roman"/>
          <w:i/>
          <w:color w:val="FF0000"/>
        </w:rPr>
        <w:lastRenderedPageBreak/>
        <w:t>The DOC IS “AAC +PIIN +</w:t>
      </w:r>
      <w:proofErr w:type="spellStart"/>
      <w:r w:rsidRPr="00B2494F">
        <w:rPr>
          <w:rFonts w:cs="Times New Roman"/>
          <w:i/>
          <w:color w:val="FF0000"/>
        </w:rPr>
        <w:t>ymxx</w:t>
      </w:r>
      <w:proofErr w:type="spellEnd"/>
      <w:r w:rsidRPr="00B2494F">
        <w:rPr>
          <w:rFonts w:cs="Times New Roman"/>
          <w:i/>
          <w:color w:val="FF0000"/>
        </w:rPr>
        <w:t>) will be unique “</w:t>
      </w:r>
      <w:proofErr w:type="spellStart"/>
      <w:r w:rsidRPr="00B2494F">
        <w:rPr>
          <w:rFonts w:cs="Times New Roman"/>
          <w:i/>
          <w:color w:val="FF0000"/>
        </w:rPr>
        <w:t>ymxx</w:t>
      </w:r>
      <w:proofErr w:type="spellEnd"/>
      <w:r w:rsidRPr="00B2494F">
        <w:rPr>
          <w:rFonts w:cs="Times New Roman"/>
          <w:i/>
          <w:color w:val="FF0000"/>
        </w:rPr>
        <w:t>” combination will not be repeat for 9 years. First digit is “y” and second digit is “m” and “xx”</w:t>
      </w:r>
    </w:p>
    <w:p w:rsidR="0094547A" w:rsidRPr="00B2494F" w:rsidRDefault="0094547A" w:rsidP="006262E2">
      <w:pPr>
        <w:pStyle w:val="NoSpacing"/>
        <w:numPr>
          <w:ilvl w:val="0"/>
          <w:numId w:val="8"/>
        </w:numPr>
        <w:jc w:val="both"/>
        <w:rPr>
          <w:rFonts w:cs="Times New Roman"/>
          <w:i/>
          <w:color w:val="FF0000"/>
        </w:rPr>
      </w:pPr>
      <w:r w:rsidRPr="00B2494F">
        <w:rPr>
          <w:rFonts w:cs="Times New Roman"/>
          <w:i/>
          <w:color w:val="FF0000"/>
        </w:rPr>
        <w:t>PIIN wil</w:t>
      </w:r>
      <w:r w:rsidR="00604165">
        <w:rPr>
          <w:rFonts w:cs="Times New Roman"/>
          <w:i/>
          <w:color w:val="FF0000"/>
        </w:rPr>
        <w:t>l be recycled every 5 to 9</w:t>
      </w:r>
      <w:r w:rsidRPr="00B2494F">
        <w:rPr>
          <w:rFonts w:cs="Times New Roman"/>
          <w:i/>
          <w:color w:val="FF0000"/>
        </w:rPr>
        <w:t xml:space="preserve"> years</w:t>
      </w:r>
    </w:p>
    <w:p w:rsidR="0094547A" w:rsidRPr="00AA381E" w:rsidRDefault="0094547A" w:rsidP="006262E2">
      <w:pPr>
        <w:pStyle w:val="NoSpacing"/>
        <w:numPr>
          <w:ilvl w:val="0"/>
          <w:numId w:val="8"/>
        </w:numPr>
        <w:jc w:val="both"/>
        <w:rPr>
          <w:rFonts w:cs="Times New Roman"/>
          <w:i/>
          <w:color w:val="FF0000"/>
        </w:rPr>
      </w:pPr>
      <w:r w:rsidRPr="00B2494F">
        <w:rPr>
          <w:rFonts w:cs="Times New Roman"/>
          <w:i/>
          <w:color w:val="FF0000"/>
        </w:rPr>
        <w:t xml:space="preserve">There are enough combinations to cover several </w:t>
      </w:r>
      <w:proofErr w:type="spellStart"/>
      <w:r w:rsidRPr="00B2494F">
        <w:rPr>
          <w:rFonts w:cs="Times New Roman"/>
          <w:i/>
          <w:color w:val="FF0000"/>
        </w:rPr>
        <w:t>atleast</w:t>
      </w:r>
      <w:proofErr w:type="spellEnd"/>
      <w:r w:rsidRPr="00B2494F">
        <w:rPr>
          <w:rFonts w:cs="Times New Roman"/>
          <w:i/>
          <w:color w:val="FF0000"/>
        </w:rPr>
        <w:t xml:space="preserve"> 9 years, could be more</w:t>
      </w:r>
    </w:p>
    <w:p w:rsidR="0094547A" w:rsidRPr="006262E2" w:rsidRDefault="0094547A" w:rsidP="006262E2">
      <w:pPr>
        <w:pStyle w:val="NoSpacing"/>
        <w:ind w:left="1080"/>
        <w:jc w:val="both"/>
        <w:rPr>
          <w:rFonts w:cs="Times New Roman"/>
          <w:i/>
          <w:color w:val="FF0000"/>
        </w:rPr>
      </w:pPr>
    </w:p>
    <w:p w:rsidR="008C65EF" w:rsidRDefault="008C65EF" w:rsidP="008C65EF">
      <w:pPr>
        <w:pStyle w:val="ListParagraph"/>
        <w:numPr>
          <w:ilvl w:val="1"/>
          <w:numId w:val="1"/>
        </w:numPr>
        <w:jc w:val="both"/>
        <w:rPr>
          <w:rFonts w:cs="Times New Roman"/>
        </w:rPr>
      </w:pPr>
      <w:r>
        <w:rPr>
          <w:rFonts w:cs="Times New Roman"/>
        </w:rPr>
        <w:t>How will offline order be handled if call numbers are eliminated?</w:t>
      </w:r>
    </w:p>
    <w:p w:rsidR="0094547A" w:rsidRPr="006262E2" w:rsidRDefault="0094547A" w:rsidP="006262E2">
      <w:pPr>
        <w:pStyle w:val="NoSpacing"/>
        <w:ind w:left="1080"/>
        <w:jc w:val="both"/>
        <w:rPr>
          <w:rFonts w:cs="Times New Roman"/>
          <w:i/>
          <w:color w:val="FF0000"/>
        </w:rPr>
      </w:pPr>
    </w:p>
    <w:p w:rsidR="0094547A" w:rsidRDefault="0094547A" w:rsidP="006262E2">
      <w:pPr>
        <w:pStyle w:val="NoSpacing"/>
        <w:numPr>
          <w:ilvl w:val="0"/>
          <w:numId w:val="8"/>
        </w:numPr>
        <w:jc w:val="both"/>
        <w:rPr>
          <w:rFonts w:cs="Times New Roman"/>
          <w:i/>
          <w:color w:val="FF0000"/>
        </w:rPr>
      </w:pPr>
      <w:r>
        <w:rPr>
          <w:rFonts w:cs="Times New Roman"/>
          <w:i/>
          <w:color w:val="FF0000"/>
        </w:rPr>
        <w:t>There will be no orders called in or emailed to the distributor or vendor</w:t>
      </w:r>
    </w:p>
    <w:p w:rsidR="0094547A" w:rsidRDefault="0094547A" w:rsidP="006262E2">
      <w:pPr>
        <w:pStyle w:val="NoSpacing"/>
        <w:numPr>
          <w:ilvl w:val="0"/>
          <w:numId w:val="8"/>
        </w:numPr>
        <w:jc w:val="both"/>
        <w:rPr>
          <w:rFonts w:cs="Times New Roman"/>
          <w:i/>
          <w:color w:val="FF0000"/>
        </w:rPr>
      </w:pPr>
      <w:r>
        <w:rPr>
          <w:rFonts w:cs="Times New Roman"/>
          <w:i/>
          <w:color w:val="FF0000"/>
        </w:rPr>
        <w:t>All FDS orders will be placed using the 875 process, DSDS and OSA/DVD orders will be placed in DAX and DIBS CAO</w:t>
      </w:r>
    </w:p>
    <w:p w:rsidR="0094547A" w:rsidRPr="0094547A" w:rsidRDefault="0094547A" w:rsidP="006262E2">
      <w:pPr>
        <w:pStyle w:val="NoSpacing"/>
        <w:numPr>
          <w:ilvl w:val="0"/>
          <w:numId w:val="8"/>
        </w:numPr>
        <w:jc w:val="both"/>
        <w:rPr>
          <w:rFonts w:cs="Times New Roman"/>
          <w:i/>
          <w:color w:val="FF0000"/>
        </w:rPr>
      </w:pPr>
      <w:r>
        <w:rPr>
          <w:rFonts w:cs="Times New Roman"/>
          <w:i/>
          <w:color w:val="FF0000"/>
        </w:rPr>
        <w:t>Contingency orders from the Distributors will include a serial number of “1111”</w:t>
      </w:r>
    </w:p>
    <w:p w:rsidR="008C65EF" w:rsidRPr="006262E2" w:rsidRDefault="008C65EF" w:rsidP="00922380">
      <w:pPr>
        <w:pStyle w:val="NoSpacing"/>
        <w:ind w:left="1080"/>
        <w:jc w:val="both"/>
        <w:rPr>
          <w:rFonts w:cs="Times New Roman"/>
          <w:i/>
          <w:color w:val="FF0000"/>
        </w:rPr>
      </w:pPr>
    </w:p>
    <w:p w:rsidR="00D86B30" w:rsidRPr="00D86B30" w:rsidRDefault="00D86B30" w:rsidP="00D86B30">
      <w:pPr>
        <w:pStyle w:val="ListParagraph"/>
        <w:numPr>
          <w:ilvl w:val="0"/>
          <w:numId w:val="1"/>
        </w:numPr>
        <w:jc w:val="both"/>
        <w:rPr>
          <w:rFonts w:cs="Times New Roman"/>
        </w:rPr>
      </w:pPr>
      <w:r w:rsidRPr="00D86B30">
        <w:rPr>
          <w:rFonts w:cs="Times New Roman"/>
        </w:rPr>
        <w:t>Moving to daily invoicing will increase the number of EDI transactions and invoices for us dramatically we will be seeing a lower dollar value for the daily invoices all of which translate to greater costs.  How much of an increase in our cost for daily invoices will depend entirely on our receiving the quantities and price for each store automatically instead of having to request them when we have a payment dispute.  To address the cost impact and adjust or pricing for October 1</w:t>
      </w:r>
      <w:r w:rsidRPr="00D86B30">
        <w:rPr>
          <w:rFonts w:cs="Times New Roman"/>
          <w:vertAlign w:val="superscript"/>
        </w:rPr>
        <w:t>st</w:t>
      </w:r>
      <w:r w:rsidRPr="00D86B30">
        <w:rPr>
          <w:rFonts w:cs="Times New Roman"/>
        </w:rPr>
        <w:t xml:space="preserve">, we need to know if: </w:t>
      </w:r>
    </w:p>
    <w:p w:rsidR="00D86B30" w:rsidRPr="00D86B30" w:rsidRDefault="00D86B30" w:rsidP="00D86B30">
      <w:pPr>
        <w:pStyle w:val="ListParagraph"/>
        <w:numPr>
          <w:ilvl w:val="1"/>
          <w:numId w:val="1"/>
        </w:numPr>
        <w:jc w:val="both"/>
        <w:rPr>
          <w:rFonts w:cs="Times New Roman"/>
        </w:rPr>
      </w:pPr>
      <w:r w:rsidRPr="00D86B30">
        <w:rPr>
          <w:rFonts w:cs="Times New Roman"/>
        </w:rPr>
        <w:t xml:space="preserve">DeCA is going to provide us by contract number the quantity and price (unit price or extended price), case pack, case GTIN and item GTIN by store and order number or force us to file payment disputes and request the same information when we receive the short payment. </w:t>
      </w:r>
    </w:p>
    <w:p w:rsidR="00D86B30" w:rsidRDefault="00D86B30" w:rsidP="00D86B30">
      <w:pPr>
        <w:pStyle w:val="ListParagraph"/>
        <w:numPr>
          <w:ilvl w:val="1"/>
          <w:numId w:val="1"/>
        </w:numPr>
        <w:jc w:val="both"/>
        <w:rPr>
          <w:rFonts w:cs="Times New Roman"/>
        </w:rPr>
      </w:pPr>
      <w:r w:rsidRPr="00D86B30">
        <w:rPr>
          <w:rFonts w:cs="Times New Roman"/>
        </w:rPr>
        <w:t xml:space="preserve">If the window to resolve payment disputes can be reduced from months to days.  </w:t>
      </w:r>
    </w:p>
    <w:p w:rsidR="006262E2" w:rsidRDefault="006262E2" w:rsidP="006262E2">
      <w:pPr>
        <w:pStyle w:val="ListParagraph"/>
        <w:ind w:left="360"/>
        <w:jc w:val="both"/>
        <w:rPr>
          <w:rFonts w:cs="Times New Roman"/>
        </w:rPr>
      </w:pPr>
    </w:p>
    <w:p w:rsidR="006262E2" w:rsidRDefault="006262E2" w:rsidP="006262E2">
      <w:pPr>
        <w:pStyle w:val="NoSpacing"/>
        <w:numPr>
          <w:ilvl w:val="0"/>
          <w:numId w:val="8"/>
        </w:numPr>
        <w:jc w:val="both"/>
        <w:rPr>
          <w:rFonts w:cs="Times New Roman"/>
          <w:i/>
          <w:color w:val="FF0000"/>
        </w:rPr>
      </w:pPr>
      <w:r>
        <w:rPr>
          <w:rFonts w:cs="Times New Roman"/>
          <w:i/>
          <w:color w:val="FF0000"/>
        </w:rPr>
        <w:t>DeCA will send the ITEM GTIN in the 875</w:t>
      </w:r>
    </w:p>
    <w:p w:rsidR="006262E2" w:rsidRDefault="006262E2" w:rsidP="006262E2">
      <w:pPr>
        <w:pStyle w:val="NoSpacing"/>
        <w:numPr>
          <w:ilvl w:val="0"/>
          <w:numId w:val="8"/>
        </w:numPr>
        <w:jc w:val="both"/>
        <w:rPr>
          <w:rFonts w:cs="Times New Roman"/>
          <w:i/>
          <w:color w:val="FF0000"/>
        </w:rPr>
      </w:pPr>
      <w:r>
        <w:rPr>
          <w:rFonts w:cs="Times New Roman"/>
          <w:i/>
          <w:color w:val="FF0000"/>
        </w:rPr>
        <w:t>DeCA has added PIIN number from Distributor in the 856</w:t>
      </w:r>
    </w:p>
    <w:p w:rsidR="001F6531" w:rsidRDefault="001F6531" w:rsidP="006262E2">
      <w:pPr>
        <w:pStyle w:val="NoSpacing"/>
        <w:numPr>
          <w:ilvl w:val="0"/>
          <w:numId w:val="8"/>
        </w:numPr>
        <w:jc w:val="both"/>
        <w:rPr>
          <w:rFonts w:cs="Times New Roman"/>
          <w:i/>
          <w:color w:val="FF0000"/>
        </w:rPr>
      </w:pPr>
      <w:r>
        <w:rPr>
          <w:rFonts w:cs="Times New Roman"/>
          <w:i/>
          <w:color w:val="FF0000"/>
        </w:rPr>
        <w:t>DeCA is sending the daily PHQ file with most details to ALA and the distributors</w:t>
      </w:r>
    </w:p>
    <w:p w:rsidR="006262E2" w:rsidRDefault="006262E2" w:rsidP="006262E2">
      <w:pPr>
        <w:pStyle w:val="NoSpacing"/>
        <w:numPr>
          <w:ilvl w:val="0"/>
          <w:numId w:val="8"/>
        </w:numPr>
        <w:jc w:val="both"/>
        <w:rPr>
          <w:rFonts w:cs="Times New Roman"/>
          <w:i/>
          <w:color w:val="FF0000"/>
        </w:rPr>
      </w:pPr>
      <w:r>
        <w:rPr>
          <w:rFonts w:cs="Times New Roman"/>
          <w:i/>
          <w:color w:val="FF0000"/>
        </w:rPr>
        <w:t>812 validation will replace 867s</w:t>
      </w:r>
    </w:p>
    <w:p w:rsidR="006262E2" w:rsidRDefault="006262E2" w:rsidP="006262E2">
      <w:pPr>
        <w:pStyle w:val="NoSpacing"/>
        <w:numPr>
          <w:ilvl w:val="0"/>
          <w:numId w:val="8"/>
        </w:numPr>
        <w:jc w:val="both"/>
        <w:rPr>
          <w:rFonts w:cs="Times New Roman"/>
          <w:i/>
          <w:color w:val="FF0000"/>
        </w:rPr>
      </w:pPr>
      <w:r>
        <w:rPr>
          <w:rFonts w:cs="Times New Roman"/>
          <w:i/>
          <w:color w:val="FF0000"/>
        </w:rPr>
        <w:t>812 REA wi</w:t>
      </w:r>
      <w:r w:rsidR="001F6531">
        <w:rPr>
          <w:rFonts w:cs="Times New Roman"/>
          <w:i/>
          <w:color w:val="FF0000"/>
        </w:rPr>
        <w:t>ll be final for payment purposes</w:t>
      </w:r>
    </w:p>
    <w:p w:rsidR="001F6531" w:rsidRDefault="001F6531" w:rsidP="006262E2">
      <w:pPr>
        <w:pStyle w:val="NoSpacing"/>
        <w:numPr>
          <w:ilvl w:val="0"/>
          <w:numId w:val="8"/>
        </w:numPr>
        <w:jc w:val="both"/>
        <w:rPr>
          <w:rFonts w:cs="Times New Roman"/>
          <w:i/>
          <w:color w:val="FF0000"/>
        </w:rPr>
      </w:pPr>
      <w:r>
        <w:rPr>
          <w:rFonts w:cs="Times New Roman"/>
          <w:i/>
          <w:color w:val="FF0000"/>
        </w:rPr>
        <w:t>The payment date for discrepancies will be 856 RDD date + net payment terms if it is resolved within that period</w:t>
      </w:r>
    </w:p>
    <w:p w:rsidR="006262E2" w:rsidRDefault="006262E2" w:rsidP="006262E2">
      <w:pPr>
        <w:pStyle w:val="NoSpacing"/>
        <w:numPr>
          <w:ilvl w:val="0"/>
          <w:numId w:val="8"/>
        </w:numPr>
        <w:jc w:val="both"/>
        <w:rPr>
          <w:rFonts w:cs="Times New Roman"/>
          <w:i/>
          <w:color w:val="FF0000"/>
        </w:rPr>
      </w:pPr>
      <w:r w:rsidRPr="00B2494F">
        <w:rPr>
          <w:rFonts w:cs="Times New Roman"/>
          <w:i/>
          <w:color w:val="FF0000"/>
        </w:rPr>
        <w:t>No change to current process</w:t>
      </w:r>
      <w:r>
        <w:rPr>
          <w:rFonts w:cs="Times New Roman"/>
          <w:i/>
          <w:color w:val="FF0000"/>
        </w:rPr>
        <w:t xml:space="preserve"> on interest and resolving disputes between DeCA, vendors and distributors</w:t>
      </w:r>
    </w:p>
    <w:p w:rsidR="00D86B30" w:rsidRPr="00D86B30" w:rsidRDefault="00D86B30" w:rsidP="00D86B30">
      <w:pPr>
        <w:pStyle w:val="NoSpacing"/>
        <w:jc w:val="both"/>
        <w:rPr>
          <w:rFonts w:cs="Times New Roman"/>
        </w:rPr>
      </w:pPr>
    </w:p>
    <w:p w:rsidR="00D86B30" w:rsidRDefault="00D86B30" w:rsidP="00D86B30">
      <w:pPr>
        <w:pStyle w:val="NoSpacing"/>
        <w:numPr>
          <w:ilvl w:val="0"/>
          <w:numId w:val="1"/>
        </w:numPr>
        <w:jc w:val="both"/>
        <w:rPr>
          <w:rFonts w:cs="Times New Roman"/>
        </w:rPr>
      </w:pPr>
      <w:r w:rsidRPr="00D86B30">
        <w:rPr>
          <w:rFonts w:cs="Times New Roman"/>
        </w:rPr>
        <w:t>With the elimination of the EDI 867 pre-roll from each store, how will we and our distribution agents know the final quantities (cases and case pack) as well as the contract number the store accepted?</w:t>
      </w:r>
    </w:p>
    <w:p w:rsidR="00E03CD8" w:rsidRDefault="00E03CD8" w:rsidP="00E03CD8">
      <w:pPr>
        <w:pStyle w:val="NoSpacing"/>
        <w:ind w:left="360"/>
        <w:jc w:val="both"/>
        <w:rPr>
          <w:rFonts w:cs="Times New Roman"/>
        </w:rPr>
      </w:pPr>
    </w:p>
    <w:p w:rsidR="00E03CD8" w:rsidRPr="00FE1BE0" w:rsidRDefault="00E03CD8" w:rsidP="00E03CD8">
      <w:pPr>
        <w:pStyle w:val="NoSpacing"/>
        <w:jc w:val="both"/>
        <w:rPr>
          <w:rFonts w:cs="Times New Roman"/>
          <w:color w:val="FF0000"/>
        </w:rPr>
      </w:pPr>
      <w:r w:rsidRPr="00FE1BE0">
        <w:rPr>
          <w:rFonts w:cs="Times New Roman"/>
          <w:color w:val="FF0000"/>
        </w:rPr>
        <w:t>DeCA and Distributor Reconciliation</w:t>
      </w:r>
      <w:r>
        <w:rPr>
          <w:rFonts w:cs="Times New Roman"/>
          <w:color w:val="FF0000"/>
        </w:rPr>
        <w:t xml:space="preserve"> for FDS items and Source Load vendors</w:t>
      </w:r>
    </w:p>
    <w:p w:rsidR="00E03CD8" w:rsidRDefault="00E03CD8" w:rsidP="00E03CD8">
      <w:pPr>
        <w:pStyle w:val="NoSpacing"/>
        <w:ind w:left="360"/>
        <w:jc w:val="both"/>
        <w:rPr>
          <w:rFonts w:cs="Times New Roman"/>
        </w:rPr>
      </w:pPr>
    </w:p>
    <w:p w:rsidR="00E03CD8" w:rsidRDefault="00E03CD8" w:rsidP="00E03CD8">
      <w:pPr>
        <w:pStyle w:val="NoSpacing"/>
        <w:numPr>
          <w:ilvl w:val="0"/>
          <w:numId w:val="9"/>
        </w:numPr>
        <w:jc w:val="both"/>
        <w:rPr>
          <w:rFonts w:cs="Times New Roman"/>
          <w:i/>
          <w:color w:val="FF0000"/>
        </w:rPr>
      </w:pPr>
      <w:r>
        <w:rPr>
          <w:rFonts w:cs="Times New Roman"/>
          <w:i/>
          <w:color w:val="FF0000"/>
        </w:rPr>
        <w:t>812 validation will replace 867s ( Samples will be sent week of May 13</w:t>
      </w:r>
      <w:r w:rsidRPr="00ED4E95">
        <w:rPr>
          <w:rFonts w:cs="Times New Roman"/>
          <w:i/>
          <w:color w:val="FF0000"/>
          <w:vertAlign w:val="superscript"/>
        </w:rPr>
        <w:t>th</w:t>
      </w:r>
      <w:r>
        <w:rPr>
          <w:rFonts w:cs="Times New Roman"/>
          <w:i/>
          <w:color w:val="FF0000"/>
        </w:rPr>
        <w:t xml:space="preserve"> to distributors)</w:t>
      </w:r>
    </w:p>
    <w:p w:rsidR="00E03CD8" w:rsidRPr="00E03CD8" w:rsidRDefault="00E03CD8" w:rsidP="00E03CD8">
      <w:pPr>
        <w:pStyle w:val="NoSpacing"/>
        <w:numPr>
          <w:ilvl w:val="0"/>
          <w:numId w:val="9"/>
        </w:numPr>
        <w:jc w:val="both"/>
        <w:rPr>
          <w:rFonts w:cs="Times New Roman"/>
          <w:i/>
          <w:color w:val="FF0000"/>
        </w:rPr>
      </w:pPr>
      <w:r>
        <w:rPr>
          <w:rFonts w:cs="Times New Roman"/>
          <w:i/>
          <w:color w:val="FF0000"/>
        </w:rPr>
        <w:t>812 REA will be used for the final payment</w:t>
      </w:r>
    </w:p>
    <w:p w:rsidR="00D86B30" w:rsidRPr="00D86B30" w:rsidRDefault="00D86B30" w:rsidP="00D86B30">
      <w:pPr>
        <w:pStyle w:val="NoSpacing"/>
        <w:jc w:val="both"/>
        <w:rPr>
          <w:rFonts w:cs="Times New Roman"/>
        </w:rPr>
      </w:pPr>
    </w:p>
    <w:p w:rsidR="00D86B30" w:rsidRPr="00D86B30" w:rsidRDefault="00D86B30" w:rsidP="00D86B30">
      <w:pPr>
        <w:pStyle w:val="NoSpacing"/>
        <w:numPr>
          <w:ilvl w:val="0"/>
          <w:numId w:val="1"/>
        </w:numPr>
        <w:jc w:val="both"/>
        <w:rPr>
          <w:rFonts w:cs="Times New Roman"/>
        </w:rPr>
      </w:pPr>
      <w:r w:rsidRPr="00D86B30">
        <w:rPr>
          <w:rFonts w:cs="Times New Roman"/>
        </w:rPr>
        <w:t>How will we or our distribution agent will be notified the reconciliation issue has been resolved and the final outcome and how will the final decision be shared when there are reconciliation issues with the:</w:t>
      </w:r>
    </w:p>
    <w:p w:rsidR="00D86B30" w:rsidRPr="00D86B30" w:rsidRDefault="00D86B30" w:rsidP="00D86B30">
      <w:pPr>
        <w:pStyle w:val="ListParagraph"/>
        <w:numPr>
          <w:ilvl w:val="1"/>
          <w:numId w:val="1"/>
        </w:numPr>
        <w:jc w:val="both"/>
        <w:rPr>
          <w:rFonts w:cs="Times New Roman"/>
        </w:rPr>
      </w:pPr>
      <w:r w:rsidRPr="00D86B30">
        <w:rPr>
          <w:rFonts w:cs="Times New Roman"/>
        </w:rPr>
        <w:t>Distributor</w:t>
      </w:r>
    </w:p>
    <w:p w:rsidR="00E03CD8" w:rsidRDefault="00D86B30" w:rsidP="00E03CD8">
      <w:pPr>
        <w:pStyle w:val="ListParagraph"/>
        <w:numPr>
          <w:ilvl w:val="1"/>
          <w:numId w:val="1"/>
        </w:numPr>
        <w:jc w:val="both"/>
        <w:rPr>
          <w:rFonts w:cs="Times New Roman"/>
        </w:rPr>
      </w:pPr>
      <w:r w:rsidRPr="00D86B30">
        <w:rPr>
          <w:rFonts w:cs="Times New Roman"/>
        </w:rPr>
        <w:t>Supplier</w:t>
      </w:r>
    </w:p>
    <w:p w:rsidR="00922380" w:rsidRPr="00922380" w:rsidRDefault="00922380" w:rsidP="00922380">
      <w:pPr>
        <w:pStyle w:val="ListParagraph"/>
        <w:ind w:left="792"/>
        <w:jc w:val="both"/>
        <w:rPr>
          <w:rFonts w:cs="Times New Roman"/>
        </w:rPr>
      </w:pPr>
    </w:p>
    <w:p w:rsidR="00E03CD8" w:rsidRPr="00FE1BE0" w:rsidRDefault="00E03CD8" w:rsidP="00E03CD8">
      <w:pPr>
        <w:pStyle w:val="NoSpacing"/>
        <w:jc w:val="both"/>
        <w:rPr>
          <w:rFonts w:cs="Times New Roman"/>
          <w:color w:val="FF0000"/>
        </w:rPr>
      </w:pPr>
      <w:r w:rsidRPr="00FE1BE0">
        <w:rPr>
          <w:rFonts w:cs="Times New Roman"/>
          <w:color w:val="FF0000"/>
        </w:rPr>
        <w:t>DeCA and Distributor Reconciliation</w:t>
      </w:r>
      <w:r>
        <w:rPr>
          <w:rFonts w:cs="Times New Roman"/>
          <w:color w:val="FF0000"/>
        </w:rPr>
        <w:t xml:space="preserve"> for FDS items and Source Load vendors</w:t>
      </w:r>
    </w:p>
    <w:p w:rsidR="00E03CD8" w:rsidRDefault="00E03CD8" w:rsidP="00E03CD8">
      <w:pPr>
        <w:pStyle w:val="NoSpacing"/>
        <w:ind w:left="360"/>
        <w:jc w:val="both"/>
        <w:rPr>
          <w:rFonts w:cs="Times New Roman"/>
        </w:rPr>
      </w:pPr>
    </w:p>
    <w:p w:rsidR="00E03CD8" w:rsidRDefault="00E03CD8" w:rsidP="00E03CD8">
      <w:pPr>
        <w:pStyle w:val="NoSpacing"/>
        <w:numPr>
          <w:ilvl w:val="0"/>
          <w:numId w:val="9"/>
        </w:numPr>
        <w:jc w:val="both"/>
        <w:rPr>
          <w:rFonts w:cs="Times New Roman"/>
          <w:i/>
          <w:color w:val="FF0000"/>
        </w:rPr>
      </w:pPr>
      <w:r>
        <w:rPr>
          <w:rFonts w:cs="Times New Roman"/>
          <w:i/>
          <w:color w:val="FF0000"/>
        </w:rPr>
        <w:t>812 validation will replace 867s ( Samples will be sent week of May 13</w:t>
      </w:r>
      <w:r w:rsidRPr="00ED4E95">
        <w:rPr>
          <w:rFonts w:cs="Times New Roman"/>
          <w:i/>
          <w:color w:val="FF0000"/>
          <w:vertAlign w:val="superscript"/>
        </w:rPr>
        <w:t>th</w:t>
      </w:r>
      <w:r>
        <w:rPr>
          <w:rFonts w:cs="Times New Roman"/>
          <w:i/>
          <w:color w:val="FF0000"/>
        </w:rPr>
        <w:t xml:space="preserve"> to distributors)</w:t>
      </w:r>
    </w:p>
    <w:p w:rsidR="00E03CD8" w:rsidRDefault="00E03CD8" w:rsidP="00E03CD8">
      <w:pPr>
        <w:pStyle w:val="NoSpacing"/>
        <w:numPr>
          <w:ilvl w:val="0"/>
          <w:numId w:val="9"/>
        </w:numPr>
        <w:jc w:val="both"/>
        <w:rPr>
          <w:rFonts w:cs="Times New Roman"/>
          <w:i/>
          <w:color w:val="FF0000"/>
        </w:rPr>
      </w:pPr>
      <w:r>
        <w:rPr>
          <w:rFonts w:cs="Times New Roman"/>
          <w:i/>
          <w:color w:val="FF0000"/>
        </w:rPr>
        <w:t>812 REA will be used for the final payment</w:t>
      </w:r>
    </w:p>
    <w:p w:rsidR="00E03CD8" w:rsidRPr="00E03CD8" w:rsidRDefault="00E03CD8" w:rsidP="00E03CD8">
      <w:pPr>
        <w:pStyle w:val="NoSpacing"/>
        <w:ind w:left="1080"/>
        <w:jc w:val="both"/>
        <w:rPr>
          <w:rFonts w:cs="Times New Roman"/>
          <w:i/>
          <w:color w:val="FF0000"/>
        </w:rPr>
      </w:pPr>
    </w:p>
    <w:p w:rsidR="00E03CD8" w:rsidRPr="00FE1BE0" w:rsidRDefault="00E03CD8" w:rsidP="00E03CD8">
      <w:pPr>
        <w:jc w:val="both"/>
        <w:rPr>
          <w:rFonts w:cs="Times New Roman"/>
        </w:rPr>
      </w:pPr>
      <w:r>
        <w:rPr>
          <w:rFonts w:cs="Times New Roman"/>
          <w:color w:val="FF0000"/>
        </w:rPr>
        <w:t>DeCA and Vendor</w:t>
      </w:r>
      <w:r w:rsidRPr="00FE1BE0">
        <w:rPr>
          <w:rFonts w:cs="Times New Roman"/>
          <w:color w:val="FF0000"/>
        </w:rPr>
        <w:t xml:space="preserve"> Reconciliation</w:t>
      </w:r>
      <w:r>
        <w:rPr>
          <w:rFonts w:cs="Times New Roman"/>
          <w:color w:val="FF0000"/>
        </w:rPr>
        <w:t xml:space="preserve"> for DSD and DSDS</w:t>
      </w:r>
    </w:p>
    <w:p w:rsidR="00E03CD8" w:rsidRPr="00ED4E95" w:rsidRDefault="00E03CD8" w:rsidP="00E03CD8">
      <w:pPr>
        <w:pStyle w:val="NoSpacing"/>
        <w:numPr>
          <w:ilvl w:val="0"/>
          <w:numId w:val="9"/>
        </w:numPr>
        <w:jc w:val="both"/>
        <w:rPr>
          <w:rFonts w:cs="Times New Roman"/>
          <w:i/>
          <w:color w:val="FF0000"/>
        </w:rPr>
      </w:pPr>
      <w:r w:rsidRPr="00ED4E95">
        <w:rPr>
          <w:rFonts w:cs="Times New Roman"/>
          <w:i/>
          <w:color w:val="FF0000"/>
        </w:rPr>
        <w:lastRenderedPageBreak/>
        <w:t xml:space="preserve">No changes to DOC Number field length in DLA </w:t>
      </w:r>
      <w:proofErr w:type="spellStart"/>
      <w:r w:rsidRPr="00ED4E95">
        <w:rPr>
          <w:rFonts w:cs="Times New Roman"/>
          <w:i/>
          <w:color w:val="FF0000"/>
        </w:rPr>
        <w:t>myInvoice</w:t>
      </w:r>
      <w:proofErr w:type="spellEnd"/>
      <w:r w:rsidRPr="00ED4E95">
        <w:rPr>
          <w:rFonts w:cs="Times New Roman"/>
          <w:i/>
          <w:color w:val="FF0000"/>
        </w:rPr>
        <w:t xml:space="preserve"> (14 characters)</w:t>
      </w:r>
      <w:r>
        <w:rPr>
          <w:rFonts w:cs="Times New Roman"/>
          <w:i/>
          <w:color w:val="FF0000"/>
        </w:rPr>
        <w:t xml:space="preserve"> to the Vendor</w:t>
      </w:r>
    </w:p>
    <w:p w:rsidR="00E03CD8" w:rsidRPr="00ED4E95" w:rsidRDefault="00E03CD8" w:rsidP="00E03CD8">
      <w:pPr>
        <w:pStyle w:val="NoSpacing"/>
        <w:numPr>
          <w:ilvl w:val="0"/>
          <w:numId w:val="9"/>
        </w:numPr>
        <w:jc w:val="both"/>
        <w:rPr>
          <w:rFonts w:cs="Times New Roman"/>
          <w:i/>
          <w:color w:val="FF0000"/>
        </w:rPr>
      </w:pPr>
      <w:r w:rsidRPr="00ED4E95">
        <w:rPr>
          <w:rFonts w:cs="Times New Roman"/>
          <w:i/>
          <w:color w:val="FF0000"/>
        </w:rPr>
        <w:t>Serial number format will be 4 characters “</w:t>
      </w:r>
      <w:proofErr w:type="spellStart"/>
      <w:r w:rsidRPr="00ED4E95">
        <w:rPr>
          <w:rFonts w:cs="Times New Roman"/>
          <w:i/>
          <w:color w:val="FF0000"/>
        </w:rPr>
        <w:t>ymxx</w:t>
      </w:r>
      <w:proofErr w:type="spellEnd"/>
      <w:r w:rsidRPr="00ED4E95">
        <w:rPr>
          <w:rFonts w:cs="Times New Roman"/>
          <w:i/>
          <w:color w:val="FF0000"/>
        </w:rPr>
        <w:t>” for each Purchase Order which is the year, month and Base 36 sequential number</w:t>
      </w:r>
    </w:p>
    <w:p w:rsidR="00E03CD8" w:rsidRPr="00ED4E95" w:rsidRDefault="00E03CD8" w:rsidP="00E03CD8">
      <w:pPr>
        <w:pStyle w:val="NoSpacing"/>
        <w:numPr>
          <w:ilvl w:val="0"/>
          <w:numId w:val="9"/>
        </w:numPr>
        <w:jc w:val="both"/>
        <w:rPr>
          <w:rFonts w:cs="Times New Roman"/>
          <w:i/>
          <w:color w:val="FF0000"/>
        </w:rPr>
      </w:pPr>
      <w:r w:rsidRPr="00ED4E95">
        <w:rPr>
          <w:rFonts w:cs="Times New Roman"/>
          <w:i/>
          <w:color w:val="FF0000"/>
        </w:rPr>
        <w:t>The Purchase Order ID (POID) will be sent to DLA  “</w:t>
      </w:r>
      <w:proofErr w:type="spellStart"/>
      <w:r w:rsidRPr="00ED4E95">
        <w:rPr>
          <w:rFonts w:cs="Times New Roman"/>
          <w:i/>
          <w:color w:val="FF0000"/>
        </w:rPr>
        <w:t>myInvoice</w:t>
      </w:r>
      <w:proofErr w:type="spellEnd"/>
      <w:r w:rsidRPr="00ED4E95">
        <w:rPr>
          <w:rFonts w:cs="Times New Roman"/>
          <w:i/>
          <w:color w:val="FF0000"/>
        </w:rPr>
        <w:t xml:space="preserve">” for additional validation </w:t>
      </w:r>
    </w:p>
    <w:p w:rsidR="00E03CD8" w:rsidRPr="00E03CD8" w:rsidRDefault="00E03CD8" w:rsidP="00E03CD8">
      <w:pPr>
        <w:pStyle w:val="NoSpacing"/>
        <w:numPr>
          <w:ilvl w:val="0"/>
          <w:numId w:val="9"/>
        </w:numPr>
        <w:jc w:val="both"/>
        <w:rPr>
          <w:rFonts w:cs="Times New Roman"/>
          <w:i/>
          <w:color w:val="FF0000"/>
        </w:rPr>
      </w:pPr>
      <w:r w:rsidRPr="00ED4E95">
        <w:rPr>
          <w:rFonts w:cs="Times New Roman"/>
          <w:i/>
          <w:color w:val="FF0000"/>
        </w:rPr>
        <w:t>This field exists in “</w:t>
      </w:r>
      <w:proofErr w:type="spellStart"/>
      <w:r w:rsidRPr="00ED4E95">
        <w:rPr>
          <w:rFonts w:cs="Times New Roman"/>
          <w:i/>
          <w:color w:val="FF0000"/>
        </w:rPr>
        <w:t>myInvoice</w:t>
      </w:r>
      <w:proofErr w:type="spellEnd"/>
      <w:r w:rsidRPr="00ED4E95">
        <w:rPr>
          <w:rFonts w:cs="Times New Roman"/>
          <w:i/>
          <w:color w:val="FF0000"/>
        </w:rPr>
        <w:t>” tod</w:t>
      </w:r>
      <w:r w:rsidR="00922380">
        <w:rPr>
          <w:rFonts w:cs="Times New Roman"/>
          <w:i/>
          <w:color w:val="FF0000"/>
        </w:rPr>
        <w:t>ay but is not populated by DeCA</w:t>
      </w:r>
    </w:p>
    <w:p w:rsidR="008C65EF" w:rsidRDefault="008C65EF" w:rsidP="008C65EF">
      <w:pPr>
        <w:pStyle w:val="ListParagraph"/>
        <w:ind w:left="792"/>
        <w:jc w:val="both"/>
        <w:rPr>
          <w:rFonts w:cs="Times New Roman"/>
        </w:rPr>
      </w:pPr>
    </w:p>
    <w:p w:rsidR="008C65EF" w:rsidRDefault="008C65EF" w:rsidP="008C65EF">
      <w:pPr>
        <w:pStyle w:val="ListParagraph"/>
        <w:numPr>
          <w:ilvl w:val="0"/>
          <w:numId w:val="1"/>
        </w:numPr>
        <w:jc w:val="both"/>
        <w:rPr>
          <w:rFonts w:cs="Times New Roman"/>
        </w:rPr>
      </w:pPr>
      <w:r>
        <w:rPr>
          <w:rFonts w:cs="Times New Roman"/>
        </w:rPr>
        <w:t>Please explain from the NTT “delivery exceptions will be generate</w:t>
      </w:r>
      <w:r w:rsidR="0068294D">
        <w:rPr>
          <w:rFonts w:cs="Times New Roman"/>
        </w:rPr>
        <w:t>d</w:t>
      </w:r>
      <w:r>
        <w:rPr>
          <w:rFonts w:cs="Times New Roman"/>
        </w:rPr>
        <w:t xml:space="preserve"> for failed reasonability between product ordered and product received, by store, by day”.</w:t>
      </w:r>
    </w:p>
    <w:p w:rsidR="001477B4" w:rsidRDefault="001477B4" w:rsidP="001477B4">
      <w:pPr>
        <w:pStyle w:val="ListParagraph"/>
        <w:ind w:left="360"/>
        <w:jc w:val="both"/>
        <w:rPr>
          <w:rFonts w:cs="Times New Roman"/>
        </w:rPr>
      </w:pPr>
    </w:p>
    <w:p w:rsidR="001477B4" w:rsidRPr="00AA381E" w:rsidRDefault="001477B4" w:rsidP="001477B4">
      <w:pPr>
        <w:pStyle w:val="ListParagraph"/>
        <w:numPr>
          <w:ilvl w:val="0"/>
          <w:numId w:val="10"/>
        </w:numPr>
        <w:rPr>
          <w:rFonts w:cs="Times New Roman"/>
          <w:i/>
          <w:color w:val="FF0000"/>
        </w:rPr>
      </w:pPr>
      <w:r w:rsidRPr="00ED4E95">
        <w:rPr>
          <w:rFonts w:cs="Times New Roman"/>
          <w:i/>
          <w:color w:val="FF0000"/>
        </w:rPr>
        <w:t>Failed reasonability: DeCA will determine “Failed reasonability” criteria , if the receipt does not pass the reasonability check, DeCA will pay “Order quantity + 1”</w:t>
      </w:r>
    </w:p>
    <w:p w:rsidR="001477B4" w:rsidRPr="00D86B30" w:rsidRDefault="001477B4" w:rsidP="001477B4">
      <w:pPr>
        <w:pStyle w:val="NoSpacing"/>
      </w:pPr>
    </w:p>
    <w:p w:rsidR="001477B4" w:rsidRDefault="001477B4" w:rsidP="001477B4">
      <w:pPr>
        <w:pStyle w:val="ListParagraph"/>
        <w:numPr>
          <w:ilvl w:val="0"/>
          <w:numId w:val="1"/>
        </w:numPr>
        <w:jc w:val="both"/>
        <w:rPr>
          <w:rFonts w:cs="Times New Roman"/>
        </w:rPr>
      </w:pPr>
      <w:r w:rsidRPr="00D86B30">
        <w:rPr>
          <w:rFonts w:cs="Times New Roman"/>
        </w:rPr>
        <w:t>The distributor only reconciles the quantities, so how do you expect industry to know the price DeCA is using and reconcile the price each day with your payment?</w:t>
      </w:r>
    </w:p>
    <w:p w:rsidR="001477B4" w:rsidRDefault="001477B4" w:rsidP="001477B4">
      <w:pPr>
        <w:pStyle w:val="ListParagraph"/>
        <w:ind w:left="360"/>
        <w:jc w:val="both"/>
        <w:rPr>
          <w:rFonts w:cs="Times New Roman"/>
        </w:rPr>
      </w:pPr>
    </w:p>
    <w:p w:rsidR="001477B4" w:rsidRPr="003A02F8" w:rsidRDefault="001477B4" w:rsidP="003A02F8">
      <w:pPr>
        <w:pStyle w:val="NoSpacing"/>
        <w:numPr>
          <w:ilvl w:val="0"/>
          <w:numId w:val="9"/>
        </w:numPr>
        <w:jc w:val="both"/>
        <w:rPr>
          <w:rFonts w:cs="Times New Roman"/>
          <w:i/>
          <w:color w:val="FF0000"/>
        </w:rPr>
      </w:pPr>
      <w:r w:rsidRPr="00AA381E">
        <w:rPr>
          <w:rFonts w:cs="Times New Roman"/>
          <w:i/>
          <w:color w:val="FF0000"/>
        </w:rPr>
        <w:t>Payments will be made on:</w:t>
      </w:r>
      <w:r w:rsidR="003A02F8">
        <w:rPr>
          <w:rFonts w:cs="Times New Roman"/>
          <w:i/>
          <w:color w:val="FF0000"/>
        </w:rPr>
        <w:t xml:space="preserve"> </w:t>
      </w:r>
      <w:r w:rsidRPr="003A02F8">
        <w:rPr>
          <w:rFonts w:cs="Times New Roman"/>
          <w:i/>
          <w:color w:val="FF0000"/>
        </w:rPr>
        <w:t>Receipt date + Net payment terms</w:t>
      </w:r>
    </w:p>
    <w:p w:rsidR="001477B4" w:rsidRPr="003A02F8" w:rsidRDefault="001477B4" w:rsidP="003A02F8">
      <w:pPr>
        <w:pStyle w:val="NoSpacing"/>
        <w:numPr>
          <w:ilvl w:val="0"/>
          <w:numId w:val="9"/>
        </w:numPr>
        <w:jc w:val="both"/>
        <w:rPr>
          <w:rFonts w:cs="Times New Roman"/>
          <w:i/>
          <w:color w:val="FF0000"/>
        </w:rPr>
      </w:pPr>
      <w:r w:rsidRPr="00AA381E">
        <w:rPr>
          <w:rFonts w:cs="Times New Roman"/>
          <w:i/>
          <w:color w:val="FF0000"/>
        </w:rPr>
        <w:t>If “Accelerated Pay” is used:</w:t>
      </w:r>
      <w:r w:rsidR="003A02F8">
        <w:rPr>
          <w:rFonts w:cs="Times New Roman"/>
          <w:i/>
          <w:color w:val="FF0000"/>
        </w:rPr>
        <w:t xml:space="preserve"> </w:t>
      </w:r>
      <w:r w:rsidRPr="003A02F8">
        <w:rPr>
          <w:rFonts w:cs="Times New Roman"/>
          <w:i/>
          <w:color w:val="FF0000"/>
        </w:rPr>
        <w:t>Receipt date + Accelerated payment terms</w:t>
      </w:r>
    </w:p>
    <w:p w:rsidR="001477B4" w:rsidRPr="00AA381E" w:rsidRDefault="001477B4" w:rsidP="001477B4">
      <w:pPr>
        <w:pStyle w:val="NoSpacing"/>
        <w:numPr>
          <w:ilvl w:val="0"/>
          <w:numId w:val="9"/>
        </w:numPr>
        <w:jc w:val="both"/>
        <w:rPr>
          <w:rFonts w:cs="Times New Roman"/>
          <w:i/>
          <w:color w:val="FF0000"/>
        </w:rPr>
      </w:pPr>
      <w:r w:rsidRPr="00AA381E">
        <w:rPr>
          <w:rFonts w:cs="Times New Roman"/>
          <w:i/>
          <w:color w:val="FF0000"/>
        </w:rPr>
        <w:t>Cost used for payment will be “856 ASN expected RDD day” cost</w:t>
      </w:r>
    </w:p>
    <w:p w:rsidR="001477B4" w:rsidRPr="00AA381E" w:rsidRDefault="001477B4" w:rsidP="001477B4">
      <w:pPr>
        <w:pStyle w:val="NoSpacing"/>
        <w:numPr>
          <w:ilvl w:val="0"/>
          <w:numId w:val="9"/>
        </w:numPr>
        <w:jc w:val="both"/>
        <w:rPr>
          <w:rFonts w:cs="Times New Roman"/>
          <w:i/>
          <w:color w:val="FF0000"/>
        </w:rPr>
      </w:pPr>
      <w:r w:rsidRPr="00AA381E">
        <w:rPr>
          <w:rFonts w:cs="Times New Roman"/>
          <w:i/>
          <w:color w:val="FF0000"/>
        </w:rPr>
        <w:t>One Vendor check for all DODAACs on the same PIIN for same date</w:t>
      </w:r>
    </w:p>
    <w:p w:rsidR="001477B4" w:rsidRPr="001477B4" w:rsidRDefault="001477B4" w:rsidP="001477B4">
      <w:pPr>
        <w:pStyle w:val="NoSpacing"/>
        <w:numPr>
          <w:ilvl w:val="0"/>
          <w:numId w:val="9"/>
        </w:numPr>
        <w:jc w:val="both"/>
        <w:rPr>
          <w:rFonts w:cs="Times New Roman"/>
          <w:i/>
          <w:color w:val="FF0000"/>
        </w:rPr>
      </w:pPr>
      <w:r w:rsidRPr="00AA381E">
        <w:rPr>
          <w:rFonts w:cs="Times New Roman"/>
          <w:i/>
          <w:color w:val="FF0000"/>
        </w:rPr>
        <w:t xml:space="preserve">No changes to DOC Number field length in DLA </w:t>
      </w:r>
      <w:proofErr w:type="spellStart"/>
      <w:r w:rsidRPr="00AA381E">
        <w:rPr>
          <w:rFonts w:cs="Times New Roman"/>
          <w:i/>
          <w:color w:val="FF0000"/>
        </w:rPr>
        <w:t>myInvoice</w:t>
      </w:r>
      <w:proofErr w:type="spellEnd"/>
      <w:r w:rsidRPr="00AA381E">
        <w:rPr>
          <w:rFonts w:cs="Times New Roman"/>
          <w:i/>
          <w:color w:val="FF0000"/>
        </w:rPr>
        <w:t xml:space="preserve"> (14 characters)</w:t>
      </w:r>
    </w:p>
    <w:p w:rsidR="008C65EF" w:rsidRPr="001477B4" w:rsidRDefault="008C65EF" w:rsidP="00D86B30">
      <w:pPr>
        <w:pStyle w:val="NoSpacing"/>
        <w:rPr>
          <w:i/>
        </w:rPr>
      </w:pPr>
    </w:p>
    <w:p w:rsidR="00DD4661" w:rsidRDefault="00D86B30" w:rsidP="00DD4661">
      <w:pPr>
        <w:pStyle w:val="ListParagraph"/>
        <w:numPr>
          <w:ilvl w:val="0"/>
          <w:numId w:val="1"/>
        </w:numPr>
        <w:jc w:val="both"/>
        <w:rPr>
          <w:rFonts w:cs="Times New Roman"/>
          <w:i/>
        </w:rPr>
      </w:pPr>
      <w:r w:rsidRPr="001477B4">
        <w:rPr>
          <w:rFonts w:cs="Times New Roman"/>
          <w:i/>
        </w:rPr>
        <w:t>The distributor only reconciles the quantities, so how do you expect industry to know the price DeCA is using and reconcile the price each day with your payment?</w:t>
      </w:r>
    </w:p>
    <w:p w:rsidR="00DD4661" w:rsidRPr="00DD4661" w:rsidRDefault="00DD4661" w:rsidP="00DD4661">
      <w:pPr>
        <w:pStyle w:val="ListParagraph"/>
        <w:ind w:left="360"/>
        <w:jc w:val="both"/>
        <w:rPr>
          <w:rFonts w:cs="Times New Roman"/>
          <w:i/>
        </w:rPr>
      </w:pPr>
    </w:p>
    <w:p w:rsidR="00DD4661" w:rsidRDefault="00DD4661" w:rsidP="00DD4661">
      <w:pPr>
        <w:pStyle w:val="NoSpacing"/>
        <w:numPr>
          <w:ilvl w:val="0"/>
          <w:numId w:val="9"/>
        </w:numPr>
        <w:jc w:val="both"/>
        <w:rPr>
          <w:rFonts w:cs="Times New Roman"/>
          <w:i/>
          <w:color w:val="FF0000"/>
        </w:rPr>
      </w:pPr>
      <w:r>
        <w:rPr>
          <w:rFonts w:cs="Times New Roman"/>
          <w:i/>
          <w:color w:val="FF0000"/>
        </w:rPr>
        <w:t>In the current environment, DeCA uses the cost on the 15</w:t>
      </w:r>
      <w:r w:rsidRPr="00DD4661">
        <w:rPr>
          <w:rFonts w:cs="Times New Roman"/>
          <w:i/>
          <w:color w:val="FF0000"/>
          <w:vertAlign w:val="superscript"/>
        </w:rPr>
        <w:t>th</w:t>
      </w:r>
      <w:r>
        <w:rPr>
          <w:rFonts w:cs="Times New Roman"/>
          <w:i/>
          <w:color w:val="FF0000"/>
        </w:rPr>
        <w:t xml:space="preserve"> and 30</w:t>
      </w:r>
      <w:r w:rsidRPr="00DD4661">
        <w:rPr>
          <w:rFonts w:cs="Times New Roman"/>
          <w:i/>
          <w:color w:val="FF0000"/>
          <w:vertAlign w:val="superscript"/>
        </w:rPr>
        <w:t>th</w:t>
      </w:r>
      <w:r>
        <w:rPr>
          <w:rFonts w:cs="Times New Roman"/>
          <w:i/>
          <w:color w:val="FF0000"/>
        </w:rPr>
        <w:t>/ 31</w:t>
      </w:r>
      <w:r w:rsidRPr="00DD4661">
        <w:rPr>
          <w:rFonts w:cs="Times New Roman"/>
          <w:i/>
          <w:color w:val="FF0000"/>
          <w:vertAlign w:val="superscript"/>
        </w:rPr>
        <w:t>st</w:t>
      </w:r>
      <w:r>
        <w:rPr>
          <w:rFonts w:cs="Times New Roman"/>
          <w:i/>
          <w:color w:val="FF0000"/>
        </w:rPr>
        <w:t xml:space="preserve"> for FDS</w:t>
      </w:r>
    </w:p>
    <w:p w:rsidR="00DD4661" w:rsidRPr="00AA381E" w:rsidRDefault="00DD4661" w:rsidP="00DD4661">
      <w:pPr>
        <w:pStyle w:val="NoSpacing"/>
        <w:numPr>
          <w:ilvl w:val="0"/>
          <w:numId w:val="9"/>
        </w:numPr>
        <w:jc w:val="both"/>
        <w:rPr>
          <w:rFonts w:cs="Times New Roman"/>
          <w:i/>
          <w:color w:val="FF0000"/>
        </w:rPr>
      </w:pPr>
      <w:r>
        <w:rPr>
          <w:rFonts w:cs="Times New Roman"/>
          <w:i/>
          <w:color w:val="FF0000"/>
        </w:rPr>
        <w:t>In future the cost will be based on 856 RDD date cost that was submitted by the Vendor/ accepted by DeCA Payments. This data is available on the Vendor Portal</w:t>
      </w:r>
    </w:p>
    <w:p w:rsidR="00DD4661" w:rsidRPr="00AA381E" w:rsidRDefault="00DD4661" w:rsidP="00DD4661">
      <w:pPr>
        <w:pStyle w:val="NoSpacing"/>
        <w:numPr>
          <w:ilvl w:val="0"/>
          <w:numId w:val="9"/>
        </w:numPr>
        <w:jc w:val="both"/>
        <w:rPr>
          <w:rFonts w:cs="Times New Roman"/>
          <w:i/>
          <w:color w:val="FF0000"/>
        </w:rPr>
      </w:pPr>
      <w:r>
        <w:rPr>
          <w:rFonts w:cs="Times New Roman"/>
          <w:i/>
          <w:color w:val="FF0000"/>
        </w:rPr>
        <w:t xml:space="preserve">Payment = </w:t>
      </w:r>
      <w:r w:rsidRPr="00AA381E">
        <w:rPr>
          <w:rFonts w:cs="Times New Roman"/>
          <w:i/>
          <w:color w:val="FF0000"/>
        </w:rPr>
        <w:t>Receipt date + Net payment terms</w:t>
      </w:r>
    </w:p>
    <w:p w:rsidR="00DD4661" w:rsidRPr="00DD4661" w:rsidRDefault="00DD4661" w:rsidP="00DD4661">
      <w:pPr>
        <w:pStyle w:val="NoSpacing"/>
        <w:numPr>
          <w:ilvl w:val="0"/>
          <w:numId w:val="9"/>
        </w:numPr>
        <w:jc w:val="both"/>
        <w:rPr>
          <w:rFonts w:cs="Times New Roman"/>
          <w:i/>
          <w:color w:val="FF0000"/>
        </w:rPr>
      </w:pPr>
      <w:r w:rsidRPr="00AA381E">
        <w:rPr>
          <w:rFonts w:cs="Times New Roman"/>
          <w:i/>
          <w:color w:val="FF0000"/>
        </w:rPr>
        <w:t>If “Accelerated Pay” is used:</w:t>
      </w:r>
      <w:r>
        <w:rPr>
          <w:rFonts w:cs="Times New Roman"/>
          <w:i/>
          <w:color w:val="FF0000"/>
        </w:rPr>
        <w:t xml:space="preserve"> </w:t>
      </w:r>
      <w:r w:rsidRPr="00AA381E">
        <w:rPr>
          <w:rFonts w:cs="Times New Roman"/>
          <w:i/>
          <w:color w:val="FF0000"/>
        </w:rPr>
        <w:t>Receipt date + Accelerated payment terms</w:t>
      </w:r>
    </w:p>
    <w:p w:rsidR="00186A7C" w:rsidRPr="00D86B30" w:rsidRDefault="00186A7C" w:rsidP="00186A7C">
      <w:pPr>
        <w:pStyle w:val="ListParagraph"/>
        <w:ind w:left="360"/>
        <w:jc w:val="both"/>
        <w:rPr>
          <w:rFonts w:cs="Times New Roman"/>
        </w:rPr>
      </w:pPr>
    </w:p>
    <w:p w:rsidR="00060B34" w:rsidRDefault="00D86B30" w:rsidP="00060B34">
      <w:pPr>
        <w:pStyle w:val="ListParagraph"/>
        <w:numPr>
          <w:ilvl w:val="0"/>
          <w:numId w:val="1"/>
        </w:numPr>
        <w:jc w:val="both"/>
        <w:rPr>
          <w:rFonts w:cs="Times New Roman"/>
        </w:rPr>
      </w:pPr>
      <w:r w:rsidRPr="00D86B30">
        <w:rPr>
          <w:rFonts w:cs="Times New Roman"/>
        </w:rPr>
        <w:t xml:space="preserve">Are there any changes you are considering for pricing zones or stores associated to a pricing zone? What are you considering and when do you expect to be telling us?  </w:t>
      </w:r>
      <w:r w:rsidR="00AB2A7D" w:rsidRPr="00D86B30">
        <w:rPr>
          <w:rFonts w:cs="Times New Roman"/>
        </w:rPr>
        <w:t>Ideally,</w:t>
      </w:r>
      <w:r w:rsidRPr="00D86B30">
        <w:rPr>
          <w:rFonts w:cs="Times New Roman"/>
        </w:rPr>
        <w:t xml:space="preserve"> we would like to get changes in price zones addressed now instead of waiting and having to make another system change.  </w:t>
      </w:r>
    </w:p>
    <w:p w:rsidR="00060B34" w:rsidRPr="00060B34" w:rsidRDefault="00060B34" w:rsidP="00060B34">
      <w:pPr>
        <w:pStyle w:val="ListParagraph"/>
        <w:ind w:left="360"/>
        <w:jc w:val="both"/>
        <w:rPr>
          <w:rFonts w:cs="Times New Roman"/>
        </w:rPr>
      </w:pPr>
    </w:p>
    <w:p w:rsidR="00D86B30" w:rsidRDefault="00060B34" w:rsidP="00060B34">
      <w:pPr>
        <w:pStyle w:val="NoSpacing"/>
        <w:numPr>
          <w:ilvl w:val="0"/>
          <w:numId w:val="9"/>
        </w:numPr>
        <w:jc w:val="both"/>
        <w:rPr>
          <w:rFonts w:cs="Times New Roman"/>
          <w:i/>
          <w:color w:val="FF0000"/>
        </w:rPr>
      </w:pPr>
      <w:r w:rsidRPr="00AA381E">
        <w:rPr>
          <w:rFonts w:cs="Times New Roman"/>
          <w:i/>
          <w:color w:val="FF0000"/>
        </w:rPr>
        <w:t>No change</w:t>
      </w:r>
      <w:r>
        <w:rPr>
          <w:rFonts w:cs="Times New Roman"/>
          <w:i/>
          <w:color w:val="FF0000"/>
        </w:rPr>
        <w:t xml:space="preserve"> to PHQ cost zones and pricing z</w:t>
      </w:r>
      <w:r w:rsidRPr="00AA381E">
        <w:rPr>
          <w:rFonts w:cs="Times New Roman"/>
          <w:i/>
          <w:color w:val="FF0000"/>
        </w:rPr>
        <w:t>ones</w:t>
      </w:r>
      <w:r>
        <w:rPr>
          <w:rFonts w:cs="Times New Roman"/>
          <w:i/>
          <w:color w:val="FF0000"/>
        </w:rPr>
        <w:t xml:space="preserve"> in PHQ or vendor portal</w:t>
      </w:r>
    </w:p>
    <w:p w:rsidR="00060B34" w:rsidRPr="00060B34" w:rsidRDefault="00060B34" w:rsidP="00060B34">
      <w:pPr>
        <w:pStyle w:val="NoSpacing"/>
        <w:ind w:left="1080"/>
        <w:jc w:val="both"/>
        <w:rPr>
          <w:rFonts w:cs="Times New Roman"/>
          <w:i/>
          <w:color w:val="FF0000"/>
        </w:rPr>
      </w:pPr>
    </w:p>
    <w:p w:rsidR="00D86B30" w:rsidRPr="00D86B30" w:rsidRDefault="00D86B30" w:rsidP="00D86B30">
      <w:pPr>
        <w:pStyle w:val="ListParagraph"/>
        <w:numPr>
          <w:ilvl w:val="0"/>
          <w:numId w:val="1"/>
        </w:numPr>
        <w:jc w:val="both"/>
        <w:rPr>
          <w:rFonts w:cs="Times New Roman"/>
        </w:rPr>
      </w:pPr>
      <w:r w:rsidRPr="00D86B30">
        <w:rPr>
          <w:rFonts w:cs="Times New Roman"/>
        </w:rPr>
        <w:t>If we are currently on a DSD contract, how are we going to get the purchase order number for each day’s receipts for:</w:t>
      </w:r>
    </w:p>
    <w:p w:rsidR="00D86B30" w:rsidRPr="00D86B30" w:rsidRDefault="00D86B30" w:rsidP="00D86B30">
      <w:pPr>
        <w:pStyle w:val="ListParagraph"/>
        <w:numPr>
          <w:ilvl w:val="1"/>
          <w:numId w:val="1"/>
        </w:numPr>
        <w:jc w:val="both"/>
        <w:rPr>
          <w:rFonts w:cs="Times New Roman"/>
        </w:rPr>
      </w:pPr>
      <w:r w:rsidRPr="00D86B30">
        <w:rPr>
          <w:rFonts w:cs="Times New Roman"/>
        </w:rPr>
        <w:t>Grocery department items such as soft drinks, bread, chips, and cookies?</w:t>
      </w:r>
    </w:p>
    <w:p w:rsidR="00D86B30" w:rsidRPr="00D86B30" w:rsidRDefault="00D86B30" w:rsidP="00D86B30">
      <w:pPr>
        <w:pStyle w:val="ListParagraph"/>
        <w:numPr>
          <w:ilvl w:val="1"/>
          <w:numId w:val="1"/>
        </w:numPr>
        <w:jc w:val="both"/>
        <w:rPr>
          <w:rFonts w:cs="Times New Roman"/>
        </w:rPr>
      </w:pPr>
      <w:r w:rsidRPr="00D86B30">
        <w:rPr>
          <w:rFonts w:cs="Times New Roman"/>
        </w:rPr>
        <w:t>Meat department items?</w:t>
      </w:r>
    </w:p>
    <w:p w:rsidR="00D86B30" w:rsidRPr="00D86B30" w:rsidRDefault="00D86B30" w:rsidP="00D86B30">
      <w:pPr>
        <w:pStyle w:val="ListParagraph"/>
        <w:numPr>
          <w:ilvl w:val="1"/>
          <w:numId w:val="1"/>
        </w:numPr>
        <w:jc w:val="both"/>
        <w:rPr>
          <w:rFonts w:cs="Times New Roman"/>
        </w:rPr>
      </w:pPr>
      <w:r w:rsidRPr="00D86B30">
        <w:rPr>
          <w:rFonts w:cs="Times New Roman"/>
        </w:rPr>
        <w:t>Dairy department items?</w:t>
      </w:r>
    </w:p>
    <w:p w:rsidR="00D86B30" w:rsidRDefault="00D86B30" w:rsidP="00D86B30">
      <w:pPr>
        <w:pStyle w:val="ListParagraph"/>
        <w:numPr>
          <w:ilvl w:val="1"/>
          <w:numId w:val="1"/>
        </w:numPr>
        <w:jc w:val="both"/>
        <w:rPr>
          <w:rFonts w:cs="Times New Roman"/>
        </w:rPr>
      </w:pPr>
      <w:r w:rsidRPr="00D86B30">
        <w:rPr>
          <w:rFonts w:cs="Times New Roman"/>
        </w:rPr>
        <w:t xml:space="preserve">Produce department items? </w:t>
      </w:r>
    </w:p>
    <w:p w:rsidR="00D86B30" w:rsidRDefault="00D86B30" w:rsidP="00D86B30">
      <w:pPr>
        <w:pStyle w:val="ListParagraph"/>
        <w:numPr>
          <w:ilvl w:val="1"/>
          <w:numId w:val="1"/>
        </w:numPr>
        <w:jc w:val="both"/>
        <w:rPr>
          <w:rFonts w:cs="Times New Roman"/>
        </w:rPr>
      </w:pPr>
      <w:r>
        <w:rPr>
          <w:rFonts w:cs="Times New Roman"/>
        </w:rPr>
        <w:t>Will there be a call number? We are being told at store about a “serial number” but we do not know what that is.</w:t>
      </w:r>
    </w:p>
    <w:p w:rsidR="00060B34" w:rsidRPr="00AA381E" w:rsidRDefault="00060B34" w:rsidP="00060B34">
      <w:pPr>
        <w:pStyle w:val="NoSpacing"/>
        <w:numPr>
          <w:ilvl w:val="0"/>
          <w:numId w:val="11"/>
        </w:numPr>
        <w:jc w:val="both"/>
        <w:rPr>
          <w:rFonts w:cs="Times New Roman"/>
          <w:i/>
          <w:color w:val="FF0000"/>
        </w:rPr>
      </w:pPr>
      <w:r w:rsidRPr="00AA381E">
        <w:rPr>
          <w:rFonts w:cs="Times New Roman"/>
          <w:i/>
          <w:color w:val="FF0000"/>
        </w:rPr>
        <w:t>If you mean DSDS contract, since there is no ordering for DSD contracts</w:t>
      </w:r>
      <w:r w:rsidR="001F6531">
        <w:rPr>
          <w:rFonts w:cs="Times New Roman"/>
          <w:i/>
          <w:color w:val="FF0000"/>
        </w:rPr>
        <w:t>, the DSDS receipts will be placed on the Vendor portal</w:t>
      </w:r>
    </w:p>
    <w:p w:rsidR="00060B34" w:rsidRPr="00AA381E" w:rsidRDefault="00060B34" w:rsidP="00060B34">
      <w:pPr>
        <w:pStyle w:val="NoSpacing"/>
        <w:numPr>
          <w:ilvl w:val="0"/>
          <w:numId w:val="11"/>
        </w:numPr>
        <w:jc w:val="both"/>
        <w:rPr>
          <w:rFonts w:cs="Times New Roman"/>
          <w:i/>
          <w:color w:val="FF0000"/>
        </w:rPr>
      </w:pPr>
      <w:r>
        <w:rPr>
          <w:rFonts w:cs="Times New Roman"/>
          <w:i/>
          <w:color w:val="FF0000"/>
        </w:rPr>
        <w:t>Grocery</w:t>
      </w:r>
      <w:r w:rsidRPr="00AA381E">
        <w:rPr>
          <w:rFonts w:cs="Times New Roman"/>
          <w:i/>
          <w:color w:val="FF0000"/>
        </w:rPr>
        <w:t>, Meat and Produce departments will not change</w:t>
      </w:r>
    </w:p>
    <w:p w:rsidR="00060B34" w:rsidRPr="00AA381E" w:rsidRDefault="00060B34" w:rsidP="00060B34">
      <w:pPr>
        <w:pStyle w:val="NoSpacing"/>
        <w:numPr>
          <w:ilvl w:val="0"/>
          <w:numId w:val="11"/>
        </w:numPr>
        <w:jc w:val="both"/>
        <w:rPr>
          <w:rFonts w:cs="Times New Roman"/>
          <w:i/>
          <w:color w:val="FF0000"/>
        </w:rPr>
      </w:pPr>
      <w:r w:rsidRPr="00AA381E">
        <w:rPr>
          <w:rFonts w:cs="Times New Roman"/>
          <w:i/>
          <w:color w:val="FF0000"/>
        </w:rPr>
        <w:t>Serial number will replace DSDS Call number – see Serial number explained in Answer 3</w:t>
      </w:r>
    </w:p>
    <w:p w:rsidR="00D86B30" w:rsidRPr="00D86B30" w:rsidRDefault="00D86B30" w:rsidP="00D86B30">
      <w:pPr>
        <w:pStyle w:val="NoSpacing"/>
        <w:rPr>
          <w:rFonts w:cs="Times New Roman"/>
          <w:b/>
        </w:rPr>
      </w:pPr>
    </w:p>
    <w:p w:rsidR="00D86B30" w:rsidRPr="00D86B30" w:rsidRDefault="00D86B30" w:rsidP="00D86B30">
      <w:pPr>
        <w:pStyle w:val="ListParagraph"/>
        <w:numPr>
          <w:ilvl w:val="0"/>
          <w:numId w:val="1"/>
        </w:numPr>
        <w:jc w:val="both"/>
        <w:rPr>
          <w:rFonts w:cs="Times New Roman"/>
        </w:rPr>
      </w:pPr>
      <w:r w:rsidRPr="00D86B30">
        <w:rPr>
          <w:rFonts w:cs="Times New Roman"/>
        </w:rPr>
        <w:t xml:space="preserve">How will differences for the following be resolved for the payment dispute once we have collectively determined there is an error in Power HQ for </w:t>
      </w:r>
      <w:r w:rsidRPr="00D86B30">
        <w:rPr>
          <w:rFonts w:cs="Times New Roman"/>
          <w:b/>
        </w:rPr>
        <w:t>DSD</w:t>
      </w:r>
      <w:r w:rsidRPr="00D86B30">
        <w:rPr>
          <w:rFonts w:cs="Times New Roman"/>
        </w:rPr>
        <w:t xml:space="preserve"> with the:</w:t>
      </w:r>
    </w:p>
    <w:p w:rsidR="00D86B30" w:rsidRPr="00D86B30" w:rsidRDefault="00D86B30" w:rsidP="00D86B30">
      <w:pPr>
        <w:pStyle w:val="ListParagraph"/>
        <w:numPr>
          <w:ilvl w:val="1"/>
          <w:numId w:val="1"/>
        </w:numPr>
        <w:jc w:val="both"/>
        <w:rPr>
          <w:rFonts w:cs="Times New Roman"/>
        </w:rPr>
      </w:pPr>
      <w:r w:rsidRPr="00D86B30">
        <w:rPr>
          <w:rFonts w:cs="Times New Roman"/>
        </w:rPr>
        <w:t>Case GTIN, Item GTIN, Case UPC?</w:t>
      </w:r>
    </w:p>
    <w:p w:rsidR="00D86B30" w:rsidRPr="00D86B30" w:rsidRDefault="00D86B30" w:rsidP="00D86B30">
      <w:pPr>
        <w:pStyle w:val="ListParagraph"/>
        <w:numPr>
          <w:ilvl w:val="1"/>
          <w:numId w:val="1"/>
        </w:numPr>
        <w:jc w:val="both"/>
        <w:rPr>
          <w:rFonts w:cs="Times New Roman"/>
        </w:rPr>
      </w:pPr>
      <w:r w:rsidRPr="00D86B30">
        <w:rPr>
          <w:rFonts w:cs="Times New Roman"/>
        </w:rPr>
        <w:t>Case pack?</w:t>
      </w:r>
    </w:p>
    <w:p w:rsidR="00D86B30" w:rsidRPr="00D86B30" w:rsidRDefault="00D86B30" w:rsidP="00D86B30">
      <w:pPr>
        <w:pStyle w:val="ListParagraph"/>
        <w:numPr>
          <w:ilvl w:val="1"/>
          <w:numId w:val="1"/>
        </w:numPr>
        <w:jc w:val="both"/>
        <w:rPr>
          <w:rFonts w:cs="Times New Roman"/>
        </w:rPr>
      </w:pPr>
      <w:r w:rsidRPr="00D86B30">
        <w:rPr>
          <w:rFonts w:cs="Times New Roman"/>
        </w:rPr>
        <w:lastRenderedPageBreak/>
        <w:t>Contract number?</w:t>
      </w:r>
    </w:p>
    <w:p w:rsidR="00D86B30" w:rsidRPr="00D86B30" w:rsidRDefault="00D86B30" w:rsidP="00D86B30">
      <w:pPr>
        <w:pStyle w:val="ListParagraph"/>
        <w:numPr>
          <w:ilvl w:val="1"/>
          <w:numId w:val="1"/>
        </w:numPr>
        <w:jc w:val="both"/>
        <w:rPr>
          <w:rFonts w:cs="Times New Roman"/>
        </w:rPr>
      </w:pPr>
      <w:r w:rsidRPr="00D86B30">
        <w:rPr>
          <w:rFonts w:cs="Times New Roman"/>
        </w:rPr>
        <w:t>Incorrect department (chill, freeze, semi-perishable)?</w:t>
      </w:r>
    </w:p>
    <w:p w:rsidR="00D86B30" w:rsidRPr="00D86B30" w:rsidRDefault="00D86B30" w:rsidP="00D86B30">
      <w:pPr>
        <w:pStyle w:val="ListParagraph"/>
        <w:numPr>
          <w:ilvl w:val="1"/>
          <w:numId w:val="1"/>
        </w:numPr>
        <w:jc w:val="both"/>
        <w:rPr>
          <w:rFonts w:cs="Times New Roman"/>
        </w:rPr>
      </w:pPr>
      <w:r w:rsidRPr="00D86B30">
        <w:rPr>
          <w:rFonts w:cs="Times New Roman"/>
        </w:rPr>
        <w:t>Random weight vs. fixed weight?</w:t>
      </w:r>
    </w:p>
    <w:p w:rsidR="00D86B30" w:rsidRDefault="00D86B30" w:rsidP="00D86B30">
      <w:pPr>
        <w:pStyle w:val="ListParagraph"/>
        <w:numPr>
          <w:ilvl w:val="1"/>
          <w:numId w:val="1"/>
        </w:numPr>
        <w:jc w:val="both"/>
        <w:rPr>
          <w:rFonts w:cs="Times New Roman"/>
        </w:rPr>
      </w:pPr>
      <w:r w:rsidRPr="00D86B30">
        <w:rPr>
          <w:rFonts w:cs="Times New Roman"/>
        </w:rPr>
        <w:t>Incorrect distributor?</w:t>
      </w:r>
    </w:p>
    <w:p w:rsidR="006C0CC2" w:rsidRDefault="006C0CC2" w:rsidP="006C0CC2">
      <w:pPr>
        <w:pStyle w:val="ListParagraph"/>
        <w:ind w:left="792"/>
        <w:jc w:val="both"/>
        <w:rPr>
          <w:rFonts w:cs="Times New Roman"/>
        </w:rPr>
      </w:pPr>
    </w:p>
    <w:p w:rsidR="006C0CC2" w:rsidRDefault="006C0CC2" w:rsidP="006C0CC2">
      <w:pPr>
        <w:pStyle w:val="NoSpacing"/>
        <w:numPr>
          <w:ilvl w:val="0"/>
          <w:numId w:val="9"/>
        </w:numPr>
        <w:jc w:val="both"/>
        <w:rPr>
          <w:rFonts w:cs="Times New Roman"/>
          <w:i/>
          <w:color w:val="FF0000"/>
        </w:rPr>
      </w:pPr>
      <w:r w:rsidRPr="00AA381E">
        <w:rPr>
          <w:rFonts w:cs="Times New Roman"/>
          <w:i/>
          <w:color w:val="FF0000"/>
        </w:rPr>
        <w:t>For both DSD and DSDS contracts, receipts will be placed on the Vendor Portal for Vendor download or review</w:t>
      </w:r>
    </w:p>
    <w:p w:rsidR="006C0CC2" w:rsidRDefault="00604165" w:rsidP="006C0CC2">
      <w:pPr>
        <w:pStyle w:val="NoSpacing"/>
        <w:numPr>
          <w:ilvl w:val="0"/>
          <w:numId w:val="9"/>
        </w:numPr>
        <w:jc w:val="both"/>
        <w:rPr>
          <w:rFonts w:cs="Times New Roman"/>
          <w:i/>
          <w:color w:val="FF0000"/>
        </w:rPr>
      </w:pPr>
      <w:r>
        <w:rPr>
          <w:rFonts w:cs="Times New Roman"/>
          <w:i/>
          <w:color w:val="FF0000"/>
        </w:rPr>
        <w:t xml:space="preserve">DeCA RABS </w:t>
      </w:r>
      <w:r w:rsidR="006C0CC2">
        <w:rPr>
          <w:rFonts w:cs="Times New Roman"/>
          <w:i/>
          <w:color w:val="FF0000"/>
        </w:rPr>
        <w:t xml:space="preserve">and DeCA Store Operations will </w:t>
      </w:r>
      <w:r>
        <w:rPr>
          <w:rFonts w:cs="Times New Roman"/>
          <w:i/>
          <w:color w:val="FF0000"/>
        </w:rPr>
        <w:t>work with vendors on issues for</w:t>
      </w:r>
      <w:r w:rsidR="006C0CC2">
        <w:rPr>
          <w:rFonts w:cs="Times New Roman"/>
          <w:i/>
          <w:color w:val="FF0000"/>
        </w:rPr>
        <w:t xml:space="preserve"> any of the above differences</w:t>
      </w:r>
    </w:p>
    <w:p w:rsidR="006C0CC2" w:rsidRPr="00AA381E" w:rsidRDefault="006C0CC2" w:rsidP="006C0CC2">
      <w:pPr>
        <w:pStyle w:val="NoSpacing"/>
        <w:numPr>
          <w:ilvl w:val="0"/>
          <w:numId w:val="9"/>
        </w:numPr>
        <w:jc w:val="both"/>
        <w:rPr>
          <w:rFonts w:cs="Times New Roman"/>
          <w:i/>
          <w:color w:val="FF0000"/>
        </w:rPr>
      </w:pPr>
      <w:r>
        <w:rPr>
          <w:rFonts w:cs="Times New Roman"/>
          <w:i/>
          <w:color w:val="FF0000"/>
        </w:rPr>
        <w:t>There are no distributors for DSD and DSDS</w:t>
      </w:r>
    </w:p>
    <w:p w:rsidR="006C0CC2" w:rsidRPr="00AA381E" w:rsidRDefault="006C0CC2" w:rsidP="006C0CC2">
      <w:pPr>
        <w:pStyle w:val="NoSpacing"/>
        <w:numPr>
          <w:ilvl w:val="0"/>
          <w:numId w:val="9"/>
        </w:numPr>
        <w:jc w:val="both"/>
        <w:rPr>
          <w:rFonts w:cs="Times New Roman"/>
          <w:i/>
          <w:color w:val="FF0000"/>
        </w:rPr>
      </w:pPr>
      <w:r w:rsidRPr="00AA381E">
        <w:rPr>
          <w:rFonts w:cs="Times New Roman"/>
          <w:i/>
          <w:color w:val="FF0000"/>
        </w:rPr>
        <w:t xml:space="preserve">Daily PHQ data has been provided to ALA for over 6 months. </w:t>
      </w:r>
    </w:p>
    <w:p w:rsidR="006C0CC2" w:rsidRPr="00AA381E" w:rsidRDefault="006C0CC2" w:rsidP="006C0CC2">
      <w:pPr>
        <w:pStyle w:val="NoSpacing"/>
        <w:numPr>
          <w:ilvl w:val="0"/>
          <w:numId w:val="9"/>
        </w:numPr>
        <w:jc w:val="both"/>
        <w:rPr>
          <w:rFonts w:cs="Times New Roman"/>
          <w:i/>
          <w:color w:val="FF0000"/>
        </w:rPr>
      </w:pPr>
      <w:r w:rsidRPr="00AA381E">
        <w:rPr>
          <w:rFonts w:cs="Times New Roman"/>
          <w:i/>
          <w:color w:val="FF0000"/>
        </w:rPr>
        <w:t>DeCA wa</w:t>
      </w:r>
      <w:r w:rsidR="00604165">
        <w:rPr>
          <w:rFonts w:cs="Times New Roman"/>
          <w:i/>
          <w:color w:val="FF0000"/>
        </w:rPr>
        <w:t>s informed that ALA will be</w:t>
      </w:r>
      <w:r w:rsidRPr="00AA381E">
        <w:rPr>
          <w:rFonts w:cs="Times New Roman"/>
          <w:i/>
          <w:color w:val="FF0000"/>
        </w:rPr>
        <w:t xml:space="preserve"> post</w:t>
      </w:r>
      <w:r w:rsidR="00604165">
        <w:rPr>
          <w:rFonts w:cs="Times New Roman"/>
          <w:i/>
          <w:color w:val="FF0000"/>
        </w:rPr>
        <w:t>ing</w:t>
      </w:r>
      <w:r w:rsidRPr="00AA381E">
        <w:rPr>
          <w:rFonts w:cs="Times New Roman"/>
          <w:i/>
          <w:color w:val="FF0000"/>
        </w:rPr>
        <w:t xml:space="preserve"> the daily MASTER CATALOG PHQ data </w:t>
      </w:r>
      <w:r w:rsidR="00604165">
        <w:rPr>
          <w:rFonts w:cs="Times New Roman"/>
          <w:i/>
          <w:color w:val="FF0000"/>
        </w:rPr>
        <w:t>on the ALA</w:t>
      </w:r>
      <w:r w:rsidR="00FF676C">
        <w:rPr>
          <w:rFonts w:cs="Times New Roman"/>
          <w:i/>
          <w:color w:val="FF0000"/>
        </w:rPr>
        <w:t xml:space="preserve"> website</w:t>
      </w:r>
    </w:p>
    <w:p w:rsidR="00D86B30" w:rsidRPr="00D86B30" w:rsidRDefault="00D86B30" w:rsidP="00D86B30">
      <w:pPr>
        <w:pStyle w:val="NoSpacing"/>
        <w:rPr>
          <w:rFonts w:cs="Times New Roman"/>
          <w:b/>
        </w:rPr>
      </w:pPr>
    </w:p>
    <w:p w:rsidR="00D86B30" w:rsidRPr="00D86B30" w:rsidRDefault="00D86B30" w:rsidP="00D86B30">
      <w:pPr>
        <w:pStyle w:val="ListParagraph"/>
        <w:numPr>
          <w:ilvl w:val="0"/>
          <w:numId w:val="1"/>
        </w:numPr>
        <w:jc w:val="both"/>
        <w:rPr>
          <w:rFonts w:cs="Times New Roman"/>
        </w:rPr>
      </w:pPr>
      <w:r w:rsidRPr="00D86B30">
        <w:rPr>
          <w:rFonts w:cs="Times New Roman"/>
        </w:rPr>
        <w:t xml:space="preserve">How will differences for the following be resolved for the payment dispute once we have collectively determined there is an error in Power HQ for </w:t>
      </w:r>
      <w:r w:rsidRPr="00D86B30">
        <w:rPr>
          <w:rFonts w:cs="Times New Roman"/>
          <w:b/>
        </w:rPr>
        <w:t>FDS</w:t>
      </w:r>
      <w:r w:rsidRPr="00D86B30">
        <w:rPr>
          <w:rFonts w:cs="Times New Roman"/>
        </w:rPr>
        <w:t xml:space="preserve"> with the:</w:t>
      </w:r>
    </w:p>
    <w:p w:rsidR="00D86B30" w:rsidRPr="00D86B30" w:rsidRDefault="00D86B30" w:rsidP="00D86B30">
      <w:pPr>
        <w:pStyle w:val="ListParagraph"/>
        <w:numPr>
          <w:ilvl w:val="1"/>
          <w:numId w:val="1"/>
        </w:numPr>
        <w:jc w:val="both"/>
        <w:rPr>
          <w:rFonts w:cs="Times New Roman"/>
        </w:rPr>
      </w:pPr>
      <w:r w:rsidRPr="00D86B30">
        <w:rPr>
          <w:rFonts w:cs="Times New Roman"/>
        </w:rPr>
        <w:t>Case GTIN, Item GTIN, Case UPC?</w:t>
      </w:r>
    </w:p>
    <w:p w:rsidR="00D86B30" w:rsidRPr="00D86B30" w:rsidRDefault="00D86B30" w:rsidP="00D86B30">
      <w:pPr>
        <w:pStyle w:val="ListParagraph"/>
        <w:numPr>
          <w:ilvl w:val="1"/>
          <w:numId w:val="1"/>
        </w:numPr>
        <w:jc w:val="both"/>
        <w:rPr>
          <w:rFonts w:cs="Times New Roman"/>
        </w:rPr>
      </w:pPr>
      <w:r w:rsidRPr="00D86B30">
        <w:rPr>
          <w:rFonts w:cs="Times New Roman"/>
        </w:rPr>
        <w:t>Case pack?</w:t>
      </w:r>
    </w:p>
    <w:p w:rsidR="00D86B30" w:rsidRPr="00D86B30" w:rsidRDefault="00D86B30" w:rsidP="00D86B30">
      <w:pPr>
        <w:pStyle w:val="ListParagraph"/>
        <w:numPr>
          <w:ilvl w:val="1"/>
          <w:numId w:val="1"/>
        </w:numPr>
        <w:jc w:val="both"/>
        <w:rPr>
          <w:rFonts w:cs="Times New Roman"/>
        </w:rPr>
      </w:pPr>
      <w:r w:rsidRPr="00D86B30">
        <w:rPr>
          <w:rFonts w:cs="Times New Roman"/>
        </w:rPr>
        <w:t>Contract number?</w:t>
      </w:r>
    </w:p>
    <w:p w:rsidR="00D86B30" w:rsidRPr="00D86B30" w:rsidRDefault="00D86B30" w:rsidP="00D86B30">
      <w:pPr>
        <w:pStyle w:val="ListParagraph"/>
        <w:numPr>
          <w:ilvl w:val="1"/>
          <w:numId w:val="1"/>
        </w:numPr>
        <w:jc w:val="both"/>
        <w:rPr>
          <w:rFonts w:cs="Times New Roman"/>
        </w:rPr>
      </w:pPr>
      <w:r w:rsidRPr="00D86B30">
        <w:rPr>
          <w:rFonts w:cs="Times New Roman"/>
        </w:rPr>
        <w:t>Incorrect department (chill, freeze, semi-perishable)?</w:t>
      </w:r>
    </w:p>
    <w:p w:rsidR="00D86B30" w:rsidRPr="00D86B30" w:rsidRDefault="00D86B30" w:rsidP="00D86B30">
      <w:pPr>
        <w:pStyle w:val="ListParagraph"/>
        <w:numPr>
          <w:ilvl w:val="1"/>
          <w:numId w:val="1"/>
        </w:numPr>
        <w:jc w:val="both"/>
        <w:rPr>
          <w:rFonts w:cs="Times New Roman"/>
        </w:rPr>
      </w:pPr>
      <w:r w:rsidRPr="00D86B30">
        <w:rPr>
          <w:rFonts w:cs="Times New Roman"/>
        </w:rPr>
        <w:t>Random weight vs. fixed weight?</w:t>
      </w:r>
    </w:p>
    <w:p w:rsidR="00D86B30" w:rsidRDefault="00D86B30" w:rsidP="00D86B30">
      <w:pPr>
        <w:pStyle w:val="ListParagraph"/>
        <w:numPr>
          <w:ilvl w:val="1"/>
          <w:numId w:val="1"/>
        </w:numPr>
        <w:jc w:val="both"/>
        <w:rPr>
          <w:rFonts w:cs="Times New Roman"/>
        </w:rPr>
      </w:pPr>
      <w:r w:rsidRPr="00D86B30">
        <w:rPr>
          <w:rFonts w:cs="Times New Roman"/>
        </w:rPr>
        <w:t>Incorrect distributor?</w:t>
      </w:r>
    </w:p>
    <w:p w:rsidR="00394CF4" w:rsidRDefault="00394CF4" w:rsidP="00394CF4">
      <w:pPr>
        <w:pStyle w:val="ListParagraph"/>
        <w:ind w:left="792"/>
        <w:jc w:val="both"/>
        <w:rPr>
          <w:rFonts w:cs="Times New Roman"/>
        </w:rPr>
      </w:pPr>
    </w:p>
    <w:p w:rsidR="00394CF4" w:rsidRDefault="00394CF4" w:rsidP="00394CF4">
      <w:pPr>
        <w:pStyle w:val="NoSpacing"/>
        <w:numPr>
          <w:ilvl w:val="0"/>
          <w:numId w:val="9"/>
        </w:numPr>
        <w:jc w:val="both"/>
        <w:rPr>
          <w:rFonts w:cs="Times New Roman"/>
          <w:i/>
          <w:color w:val="FF0000"/>
        </w:rPr>
      </w:pPr>
      <w:r>
        <w:rPr>
          <w:rFonts w:cs="Times New Roman"/>
          <w:i/>
          <w:color w:val="FF0000"/>
        </w:rPr>
        <w:t xml:space="preserve">DeCA has added additional attributes in the 875 </w:t>
      </w:r>
      <w:r w:rsidR="00922380">
        <w:rPr>
          <w:rFonts w:cs="Times New Roman"/>
          <w:i/>
          <w:color w:val="FF0000"/>
        </w:rPr>
        <w:t>order, 856 ASN and 812s that were</w:t>
      </w:r>
      <w:r>
        <w:rPr>
          <w:rFonts w:cs="Times New Roman"/>
          <w:i/>
          <w:color w:val="FF0000"/>
        </w:rPr>
        <w:t xml:space="preserve"> sent to the distributors in April after a couple of phone calls and meetings, waiting on confirmation f</w:t>
      </w:r>
      <w:r w:rsidR="00922380">
        <w:rPr>
          <w:rFonts w:cs="Times New Roman"/>
          <w:i/>
          <w:color w:val="FF0000"/>
        </w:rPr>
        <w:t>rom the distributors</w:t>
      </w:r>
    </w:p>
    <w:p w:rsidR="00394CF4" w:rsidRDefault="00394CF4" w:rsidP="00394CF4">
      <w:pPr>
        <w:pStyle w:val="NoSpacing"/>
        <w:numPr>
          <w:ilvl w:val="0"/>
          <w:numId w:val="9"/>
        </w:numPr>
        <w:jc w:val="both"/>
        <w:rPr>
          <w:rFonts w:cs="Times New Roman"/>
          <w:i/>
          <w:color w:val="FF0000"/>
        </w:rPr>
      </w:pPr>
      <w:r>
        <w:rPr>
          <w:rFonts w:cs="Times New Roman"/>
          <w:i/>
          <w:color w:val="FF0000"/>
        </w:rPr>
        <w:t>812 validation will replace 867s ( Samples will be sent week of May 13</w:t>
      </w:r>
      <w:r w:rsidRPr="00AA381E">
        <w:rPr>
          <w:rFonts w:cs="Times New Roman"/>
          <w:i/>
          <w:color w:val="FF0000"/>
        </w:rPr>
        <w:t>th</w:t>
      </w:r>
      <w:r>
        <w:rPr>
          <w:rFonts w:cs="Times New Roman"/>
          <w:i/>
          <w:color w:val="FF0000"/>
        </w:rPr>
        <w:t xml:space="preserve"> to distributors)</w:t>
      </w:r>
    </w:p>
    <w:p w:rsidR="00D86B30" w:rsidRDefault="00394CF4" w:rsidP="00394CF4">
      <w:pPr>
        <w:pStyle w:val="NoSpacing"/>
        <w:numPr>
          <w:ilvl w:val="0"/>
          <w:numId w:val="9"/>
        </w:numPr>
        <w:jc w:val="both"/>
        <w:rPr>
          <w:rFonts w:cs="Times New Roman"/>
          <w:i/>
          <w:color w:val="FF0000"/>
        </w:rPr>
      </w:pPr>
      <w:r>
        <w:rPr>
          <w:rFonts w:cs="Times New Roman"/>
          <w:i/>
          <w:color w:val="FF0000"/>
        </w:rPr>
        <w:t>812 REA will be the final for the payment that will be processed</w:t>
      </w:r>
    </w:p>
    <w:p w:rsidR="00394CF4" w:rsidRPr="00394CF4" w:rsidRDefault="00394CF4" w:rsidP="00394CF4">
      <w:pPr>
        <w:pStyle w:val="NoSpacing"/>
        <w:ind w:left="1080"/>
        <w:jc w:val="both"/>
        <w:rPr>
          <w:rFonts w:cs="Times New Roman"/>
          <w:i/>
          <w:color w:val="FF0000"/>
        </w:rPr>
      </w:pPr>
    </w:p>
    <w:p w:rsidR="00D86B30" w:rsidRPr="00D86B30" w:rsidRDefault="00D86B30" w:rsidP="00D86B30">
      <w:pPr>
        <w:pStyle w:val="ListParagraph"/>
        <w:numPr>
          <w:ilvl w:val="0"/>
          <w:numId w:val="1"/>
        </w:numPr>
        <w:jc w:val="both"/>
        <w:rPr>
          <w:rFonts w:cs="Times New Roman"/>
        </w:rPr>
      </w:pPr>
      <w:r w:rsidRPr="00D86B30">
        <w:rPr>
          <w:rFonts w:cs="Times New Roman"/>
        </w:rPr>
        <w:t xml:space="preserve">If the cause of the reconciliation is a problem with the quality of data in Power HQ, who is responsible for correcting the data error on the: </w:t>
      </w:r>
    </w:p>
    <w:p w:rsidR="00D86B30" w:rsidRPr="00D86B30" w:rsidRDefault="00D86B30" w:rsidP="00D86B30">
      <w:pPr>
        <w:pStyle w:val="ListParagraph"/>
        <w:numPr>
          <w:ilvl w:val="1"/>
          <w:numId w:val="1"/>
        </w:numPr>
        <w:jc w:val="both"/>
        <w:rPr>
          <w:rFonts w:cs="Times New Roman"/>
        </w:rPr>
      </w:pPr>
      <w:r w:rsidRPr="00D86B30">
        <w:rPr>
          <w:rFonts w:cs="Times New Roman"/>
        </w:rPr>
        <w:t xml:space="preserve">Daily delivery payment authorization and how quickly will it be corrected?  </w:t>
      </w:r>
    </w:p>
    <w:p w:rsidR="00166CCE" w:rsidRDefault="00D86B30" w:rsidP="00166CCE">
      <w:pPr>
        <w:pStyle w:val="ListParagraph"/>
        <w:numPr>
          <w:ilvl w:val="1"/>
          <w:numId w:val="1"/>
        </w:numPr>
        <w:jc w:val="both"/>
        <w:rPr>
          <w:rFonts w:cs="Times New Roman"/>
        </w:rPr>
      </w:pPr>
      <w:r w:rsidRPr="00D86B30">
        <w:rPr>
          <w:rFonts w:cs="Times New Roman"/>
        </w:rPr>
        <w:t>Incorrect data in Power HQ?</w:t>
      </w:r>
    </w:p>
    <w:p w:rsidR="00922380" w:rsidRPr="00922380" w:rsidRDefault="00922380" w:rsidP="00922380">
      <w:pPr>
        <w:pStyle w:val="ListParagraph"/>
        <w:ind w:left="792"/>
        <w:jc w:val="both"/>
        <w:rPr>
          <w:rFonts w:cs="Times New Roman"/>
        </w:rPr>
      </w:pPr>
    </w:p>
    <w:p w:rsidR="00166CCE" w:rsidRDefault="00166CCE" w:rsidP="00166CCE">
      <w:pPr>
        <w:pStyle w:val="NoSpacing"/>
        <w:numPr>
          <w:ilvl w:val="0"/>
          <w:numId w:val="9"/>
        </w:numPr>
        <w:jc w:val="both"/>
        <w:rPr>
          <w:rFonts w:cs="Times New Roman"/>
          <w:i/>
          <w:color w:val="FF0000"/>
        </w:rPr>
      </w:pPr>
      <w:r w:rsidRPr="00A85044">
        <w:rPr>
          <w:rFonts w:cs="Times New Roman"/>
          <w:i/>
          <w:color w:val="FF0000"/>
        </w:rPr>
        <w:t xml:space="preserve">No change to the current </w:t>
      </w:r>
      <w:r>
        <w:rPr>
          <w:rFonts w:cs="Times New Roman"/>
          <w:i/>
          <w:color w:val="FF0000"/>
        </w:rPr>
        <w:t>process of DECA resources and systems</w:t>
      </w:r>
    </w:p>
    <w:p w:rsidR="00166CCE" w:rsidRDefault="00166CCE" w:rsidP="00166CCE">
      <w:pPr>
        <w:pStyle w:val="NoSpacing"/>
        <w:numPr>
          <w:ilvl w:val="0"/>
          <w:numId w:val="9"/>
        </w:numPr>
        <w:jc w:val="both"/>
        <w:rPr>
          <w:rFonts w:cs="Times New Roman"/>
          <w:i/>
          <w:color w:val="FF0000"/>
        </w:rPr>
      </w:pPr>
      <w:r>
        <w:rPr>
          <w:rFonts w:cs="Times New Roman"/>
          <w:i/>
          <w:color w:val="FF0000"/>
        </w:rPr>
        <w:t>PHQ will continue to be the source for the Master catalog</w:t>
      </w:r>
    </w:p>
    <w:p w:rsidR="00166CCE" w:rsidRDefault="00166CCE" w:rsidP="00166CCE">
      <w:pPr>
        <w:pStyle w:val="NoSpacing"/>
        <w:numPr>
          <w:ilvl w:val="0"/>
          <w:numId w:val="9"/>
        </w:numPr>
        <w:jc w:val="both"/>
        <w:rPr>
          <w:rFonts w:cs="Times New Roman"/>
          <w:i/>
          <w:color w:val="FF0000"/>
        </w:rPr>
      </w:pPr>
      <w:r>
        <w:rPr>
          <w:rFonts w:cs="Times New Roman"/>
          <w:i/>
          <w:color w:val="FF0000"/>
        </w:rPr>
        <w:t>Daily data is being sent to the distributors and ALA to minimize these discrepancies</w:t>
      </w:r>
    </w:p>
    <w:p w:rsidR="00166CCE" w:rsidRPr="00922380" w:rsidRDefault="00166CCE" w:rsidP="00166CCE">
      <w:pPr>
        <w:pStyle w:val="NoSpacing"/>
        <w:numPr>
          <w:ilvl w:val="0"/>
          <w:numId w:val="9"/>
        </w:numPr>
        <w:jc w:val="both"/>
        <w:rPr>
          <w:rFonts w:cs="Times New Roman"/>
          <w:i/>
          <w:color w:val="FF0000"/>
        </w:rPr>
      </w:pPr>
      <w:r>
        <w:rPr>
          <w:rFonts w:cs="Times New Roman"/>
          <w:i/>
          <w:color w:val="FF0000"/>
        </w:rPr>
        <w:t>DeCA also requests the Vendors to provide the Item adds and Item deletes to both the distributors and DeCA at the same time, most of the errors are being caused by delayed information</w:t>
      </w:r>
    </w:p>
    <w:p w:rsidR="00D86B30" w:rsidRPr="00D86B30" w:rsidRDefault="00D86B30" w:rsidP="00D86B30">
      <w:pPr>
        <w:pStyle w:val="NoSpacing"/>
        <w:rPr>
          <w:rFonts w:cs="Times New Roman"/>
        </w:rPr>
      </w:pPr>
    </w:p>
    <w:p w:rsidR="00D86B30" w:rsidRPr="00D86B30" w:rsidRDefault="00D86B30" w:rsidP="00D86B30">
      <w:pPr>
        <w:pStyle w:val="ListParagraph"/>
        <w:numPr>
          <w:ilvl w:val="0"/>
          <w:numId w:val="1"/>
        </w:numPr>
        <w:jc w:val="both"/>
        <w:rPr>
          <w:rFonts w:cs="Times New Roman"/>
        </w:rPr>
      </w:pPr>
      <w:r w:rsidRPr="00D86B30">
        <w:rPr>
          <w:rFonts w:cs="Times New Roman"/>
        </w:rPr>
        <w:t>Who is going to be DeCA’s DSD point of contact for the following types of issues for the daily receipt?</w:t>
      </w:r>
    </w:p>
    <w:p w:rsidR="00D86B30" w:rsidRPr="00D86B30" w:rsidRDefault="00D86B30" w:rsidP="00D86B30">
      <w:pPr>
        <w:pStyle w:val="ListParagraph"/>
        <w:numPr>
          <w:ilvl w:val="1"/>
          <w:numId w:val="1"/>
        </w:numPr>
        <w:jc w:val="both"/>
        <w:rPr>
          <w:rFonts w:cs="Times New Roman"/>
        </w:rPr>
      </w:pPr>
      <w:r w:rsidRPr="00D86B30">
        <w:rPr>
          <w:rFonts w:cs="Times New Roman"/>
        </w:rPr>
        <w:t>Case GTIN, Item GTIN, Case UPC?</w:t>
      </w:r>
    </w:p>
    <w:p w:rsidR="00D86B30" w:rsidRPr="00D86B30" w:rsidRDefault="00D86B30" w:rsidP="00D86B30">
      <w:pPr>
        <w:pStyle w:val="ListParagraph"/>
        <w:numPr>
          <w:ilvl w:val="1"/>
          <w:numId w:val="1"/>
        </w:numPr>
        <w:jc w:val="both"/>
        <w:rPr>
          <w:rFonts w:cs="Times New Roman"/>
        </w:rPr>
      </w:pPr>
      <w:r w:rsidRPr="00D86B30">
        <w:rPr>
          <w:rFonts w:cs="Times New Roman"/>
        </w:rPr>
        <w:t>Case pack?</w:t>
      </w:r>
    </w:p>
    <w:p w:rsidR="00D86B30" w:rsidRPr="00D86B30" w:rsidRDefault="00D86B30" w:rsidP="00D86B30">
      <w:pPr>
        <w:pStyle w:val="ListParagraph"/>
        <w:numPr>
          <w:ilvl w:val="1"/>
          <w:numId w:val="1"/>
        </w:numPr>
        <w:jc w:val="both"/>
        <w:rPr>
          <w:rFonts w:cs="Times New Roman"/>
        </w:rPr>
      </w:pPr>
      <w:r w:rsidRPr="00D86B30">
        <w:rPr>
          <w:rFonts w:cs="Times New Roman"/>
        </w:rPr>
        <w:t>Contract number?</w:t>
      </w:r>
    </w:p>
    <w:p w:rsidR="00D86B30" w:rsidRPr="00D86B30" w:rsidRDefault="00D86B30" w:rsidP="00D86B30">
      <w:pPr>
        <w:pStyle w:val="ListParagraph"/>
        <w:numPr>
          <w:ilvl w:val="1"/>
          <w:numId w:val="1"/>
        </w:numPr>
        <w:jc w:val="both"/>
        <w:rPr>
          <w:rFonts w:cs="Times New Roman"/>
        </w:rPr>
      </w:pPr>
      <w:r w:rsidRPr="00D86B30">
        <w:rPr>
          <w:rFonts w:cs="Times New Roman"/>
        </w:rPr>
        <w:t>Incorrect department (chill, freeze, semi-perishable)?</w:t>
      </w:r>
    </w:p>
    <w:p w:rsidR="00D86B30" w:rsidRPr="00D86B30" w:rsidRDefault="00D86B30" w:rsidP="00D86B30">
      <w:pPr>
        <w:pStyle w:val="ListParagraph"/>
        <w:numPr>
          <w:ilvl w:val="1"/>
          <w:numId w:val="1"/>
        </w:numPr>
        <w:jc w:val="both"/>
        <w:rPr>
          <w:rFonts w:cs="Times New Roman"/>
        </w:rPr>
      </w:pPr>
      <w:r w:rsidRPr="00D86B30">
        <w:rPr>
          <w:rFonts w:cs="Times New Roman"/>
        </w:rPr>
        <w:t>Random weight vs. fixed weight?</w:t>
      </w:r>
    </w:p>
    <w:p w:rsidR="00D86B30" w:rsidRDefault="00D86B30" w:rsidP="00D86B30">
      <w:pPr>
        <w:pStyle w:val="ListParagraph"/>
        <w:numPr>
          <w:ilvl w:val="1"/>
          <w:numId w:val="1"/>
        </w:numPr>
        <w:jc w:val="both"/>
        <w:rPr>
          <w:rFonts w:cs="Times New Roman"/>
        </w:rPr>
      </w:pPr>
      <w:r w:rsidRPr="00D86B30">
        <w:rPr>
          <w:rFonts w:cs="Times New Roman"/>
        </w:rPr>
        <w:t>Incorrect distributor?</w:t>
      </w:r>
    </w:p>
    <w:p w:rsidR="00166CCE" w:rsidRDefault="00166CCE" w:rsidP="00166CCE">
      <w:pPr>
        <w:pStyle w:val="ListParagraph"/>
        <w:ind w:left="792"/>
        <w:jc w:val="both"/>
        <w:rPr>
          <w:rFonts w:cs="Times New Roman"/>
        </w:rPr>
      </w:pPr>
    </w:p>
    <w:p w:rsidR="00166CCE" w:rsidRPr="00166CCE" w:rsidRDefault="00166CCE" w:rsidP="00166CCE">
      <w:pPr>
        <w:pStyle w:val="NoSpacing"/>
        <w:numPr>
          <w:ilvl w:val="0"/>
          <w:numId w:val="9"/>
        </w:numPr>
        <w:jc w:val="both"/>
        <w:rPr>
          <w:rFonts w:cs="Times New Roman"/>
          <w:i/>
          <w:color w:val="FF0000"/>
        </w:rPr>
      </w:pPr>
      <w:r w:rsidRPr="00A85044">
        <w:rPr>
          <w:rFonts w:cs="Times New Roman"/>
          <w:i/>
          <w:color w:val="FF0000"/>
        </w:rPr>
        <w:t xml:space="preserve">No change to the current </w:t>
      </w:r>
      <w:r>
        <w:rPr>
          <w:rFonts w:cs="Times New Roman"/>
          <w:i/>
          <w:color w:val="FF0000"/>
        </w:rPr>
        <w:t>process of DECA resources ( DeCA RM , SALES  and Store Operations)</w:t>
      </w:r>
    </w:p>
    <w:p w:rsidR="00D86B30" w:rsidRPr="00D86B30" w:rsidRDefault="00D86B30" w:rsidP="00D86B30">
      <w:pPr>
        <w:pStyle w:val="NoSpacing"/>
        <w:rPr>
          <w:rFonts w:cs="Times New Roman"/>
        </w:rPr>
      </w:pPr>
    </w:p>
    <w:p w:rsidR="00D86B30" w:rsidRPr="00D86B30" w:rsidRDefault="00D86B30" w:rsidP="00D86B30">
      <w:pPr>
        <w:pStyle w:val="ListParagraph"/>
        <w:numPr>
          <w:ilvl w:val="0"/>
          <w:numId w:val="1"/>
        </w:numPr>
        <w:jc w:val="both"/>
        <w:rPr>
          <w:rFonts w:cs="Times New Roman"/>
        </w:rPr>
      </w:pPr>
      <w:r w:rsidRPr="00D86B30">
        <w:rPr>
          <w:rFonts w:cs="Times New Roman"/>
        </w:rPr>
        <w:t>Who is going to be DeCA’s FDS point of contact for the following types of issues for the daily receipt?</w:t>
      </w:r>
    </w:p>
    <w:p w:rsidR="00D86B30" w:rsidRPr="00D86B30" w:rsidRDefault="00D86B30" w:rsidP="00D86B30">
      <w:pPr>
        <w:pStyle w:val="ListParagraph"/>
        <w:numPr>
          <w:ilvl w:val="1"/>
          <w:numId w:val="1"/>
        </w:numPr>
        <w:jc w:val="both"/>
        <w:rPr>
          <w:rFonts w:cs="Times New Roman"/>
        </w:rPr>
      </w:pPr>
      <w:r w:rsidRPr="00D86B30">
        <w:rPr>
          <w:rFonts w:cs="Times New Roman"/>
        </w:rPr>
        <w:t>Case GTIN, Item GTIN, Case UPC?</w:t>
      </w:r>
    </w:p>
    <w:p w:rsidR="00D86B30" w:rsidRPr="00D86B30" w:rsidRDefault="00D86B30" w:rsidP="00D86B30">
      <w:pPr>
        <w:pStyle w:val="ListParagraph"/>
        <w:numPr>
          <w:ilvl w:val="1"/>
          <w:numId w:val="1"/>
        </w:numPr>
        <w:jc w:val="both"/>
        <w:rPr>
          <w:rFonts w:cs="Times New Roman"/>
        </w:rPr>
      </w:pPr>
      <w:r w:rsidRPr="00D86B30">
        <w:rPr>
          <w:rFonts w:cs="Times New Roman"/>
        </w:rPr>
        <w:lastRenderedPageBreak/>
        <w:t>Case pack?</w:t>
      </w:r>
    </w:p>
    <w:p w:rsidR="00D86B30" w:rsidRPr="00D86B30" w:rsidRDefault="00D86B30" w:rsidP="00D86B30">
      <w:pPr>
        <w:pStyle w:val="ListParagraph"/>
        <w:numPr>
          <w:ilvl w:val="1"/>
          <w:numId w:val="1"/>
        </w:numPr>
        <w:jc w:val="both"/>
        <w:rPr>
          <w:rFonts w:cs="Times New Roman"/>
        </w:rPr>
      </w:pPr>
      <w:r w:rsidRPr="00D86B30">
        <w:rPr>
          <w:rFonts w:cs="Times New Roman"/>
        </w:rPr>
        <w:t>Contract number?</w:t>
      </w:r>
    </w:p>
    <w:p w:rsidR="00D86B30" w:rsidRPr="00D86B30" w:rsidRDefault="00D86B30" w:rsidP="00D86B30">
      <w:pPr>
        <w:pStyle w:val="ListParagraph"/>
        <w:numPr>
          <w:ilvl w:val="1"/>
          <w:numId w:val="1"/>
        </w:numPr>
        <w:jc w:val="both"/>
        <w:rPr>
          <w:rFonts w:cs="Times New Roman"/>
        </w:rPr>
      </w:pPr>
      <w:r w:rsidRPr="00D86B30">
        <w:rPr>
          <w:rFonts w:cs="Times New Roman"/>
        </w:rPr>
        <w:t>Incorrect department (chill, freeze, semi-perishable)?</w:t>
      </w:r>
    </w:p>
    <w:p w:rsidR="00D86B30" w:rsidRPr="00D86B30" w:rsidRDefault="00D86B30" w:rsidP="00D86B30">
      <w:pPr>
        <w:pStyle w:val="ListParagraph"/>
        <w:numPr>
          <w:ilvl w:val="1"/>
          <w:numId w:val="1"/>
        </w:numPr>
        <w:jc w:val="both"/>
        <w:rPr>
          <w:rFonts w:cs="Times New Roman"/>
        </w:rPr>
      </w:pPr>
      <w:r w:rsidRPr="00D86B30">
        <w:rPr>
          <w:rFonts w:cs="Times New Roman"/>
        </w:rPr>
        <w:t>Random weight vs. fixed weight?</w:t>
      </w:r>
    </w:p>
    <w:p w:rsidR="00D86B30" w:rsidRDefault="00D86B30" w:rsidP="00D86B30">
      <w:pPr>
        <w:pStyle w:val="ListParagraph"/>
        <w:numPr>
          <w:ilvl w:val="1"/>
          <w:numId w:val="1"/>
        </w:numPr>
        <w:jc w:val="both"/>
        <w:rPr>
          <w:rFonts w:cs="Times New Roman"/>
        </w:rPr>
      </w:pPr>
      <w:r w:rsidRPr="00D86B30">
        <w:rPr>
          <w:rFonts w:cs="Times New Roman"/>
        </w:rPr>
        <w:t>Incorrect distributor?</w:t>
      </w:r>
    </w:p>
    <w:p w:rsidR="00166CCE" w:rsidRDefault="00166CCE" w:rsidP="00166CCE">
      <w:pPr>
        <w:pStyle w:val="NoSpacing"/>
        <w:ind w:left="360"/>
        <w:jc w:val="both"/>
        <w:rPr>
          <w:rFonts w:cs="Times New Roman"/>
          <w:i/>
          <w:color w:val="FF0000"/>
        </w:rPr>
      </w:pPr>
    </w:p>
    <w:p w:rsidR="00166CCE" w:rsidRPr="005D6FFE" w:rsidRDefault="00166CCE" w:rsidP="00166CCE">
      <w:pPr>
        <w:pStyle w:val="NoSpacing"/>
        <w:numPr>
          <w:ilvl w:val="0"/>
          <w:numId w:val="12"/>
        </w:numPr>
        <w:jc w:val="both"/>
        <w:rPr>
          <w:rFonts w:cs="Times New Roman"/>
          <w:i/>
          <w:color w:val="FF0000"/>
        </w:rPr>
      </w:pPr>
      <w:r w:rsidRPr="00A85044">
        <w:rPr>
          <w:rFonts w:cs="Times New Roman"/>
          <w:i/>
          <w:color w:val="FF0000"/>
        </w:rPr>
        <w:t xml:space="preserve">No change to the current </w:t>
      </w:r>
      <w:r>
        <w:rPr>
          <w:rFonts w:cs="Times New Roman"/>
          <w:i/>
          <w:color w:val="FF0000"/>
        </w:rPr>
        <w:t>process of DECA resources ( DeCA RM , Logistics, SALES)</w:t>
      </w:r>
    </w:p>
    <w:p w:rsidR="00D86B30" w:rsidRPr="00D86B30" w:rsidRDefault="00D86B30" w:rsidP="00D86B30">
      <w:pPr>
        <w:pStyle w:val="NoSpacing"/>
        <w:jc w:val="both"/>
        <w:rPr>
          <w:rFonts w:cs="Times New Roman"/>
        </w:rPr>
      </w:pPr>
    </w:p>
    <w:p w:rsidR="00D86B30" w:rsidRPr="00D86B30" w:rsidRDefault="00D86B30" w:rsidP="00D86B30">
      <w:pPr>
        <w:pStyle w:val="NoSpacing"/>
        <w:numPr>
          <w:ilvl w:val="0"/>
          <w:numId w:val="1"/>
        </w:numPr>
        <w:jc w:val="both"/>
        <w:rPr>
          <w:rFonts w:cs="Times New Roman"/>
        </w:rPr>
      </w:pPr>
      <w:r w:rsidRPr="00D86B30">
        <w:rPr>
          <w:rFonts w:cs="Times New Roman"/>
        </w:rPr>
        <w:t xml:space="preserve">If an error is found in Power HQ for the day in question: </w:t>
      </w:r>
    </w:p>
    <w:p w:rsidR="00D86B30" w:rsidRPr="00D86B30" w:rsidRDefault="00D86B30" w:rsidP="00D86B30">
      <w:pPr>
        <w:pStyle w:val="NoSpacing"/>
        <w:numPr>
          <w:ilvl w:val="1"/>
          <w:numId w:val="1"/>
        </w:numPr>
        <w:jc w:val="both"/>
        <w:rPr>
          <w:rFonts w:cs="Times New Roman"/>
        </w:rPr>
      </w:pPr>
      <w:r w:rsidRPr="00D86B30">
        <w:rPr>
          <w:rFonts w:cs="Times New Roman"/>
        </w:rPr>
        <w:t>Do we have to file a formal dispute for each receipt for the days after the problem was identified and go through the same reconciliation claim process we did for the initial receipt?</w:t>
      </w:r>
    </w:p>
    <w:p w:rsidR="00D86B30" w:rsidRPr="00D86B30" w:rsidRDefault="00D86B30" w:rsidP="00D86B30">
      <w:pPr>
        <w:pStyle w:val="NoSpacing"/>
        <w:numPr>
          <w:ilvl w:val="1"/>
          <w:numId w:val="1"/>
        </w:numPr>
        <w:jc w:val="both"/>
        <w:rPr>
          <w:rFonts w:cs="Times New Roman"/>
        </w:rPr>
      </w:pPr>
      <w:r w:rsidRPr="00D86B30">
        <w:rPr>
          <w:rFonts w:cs="Times New Roman"/>
        </w:rPr>
        <w:t xml:space="preserve">Will the reconciliation date be the starting date for </w:t>
      </w:r>
      <w:r w:rsidR="007853C5" w:rsidRPr="00D86B30">
        <w:rPr>
          <w:rFonts w:cs="Times New Roman"/>
        </w:rPr>
        <w:t>payments,</w:t>
      </w:r>
      <w:r w:rsidRPr="00D86B30">
        <w:rPr>
          <w:rFonts w:cs="Times New Roman"/>
        </w:rPr>
        <w:t xml:space="preserve"> or will payment be based on the original date of receipt?  For </w:t>
      </w:r>
      <w:r w:rsidR="007853C5" w:rsidRPr="00D86B30">
        <w:rPr>
          <w:rFonts w:cs="Times New Roman"/>
        </w:rPr>
        <w:t>example,</w:t>
      </w:r>
      <w:r w:rsidRPr="00D86B30">
        <w:rPr>
          <w:rFonts w:cs="Times New Roman"/>
        </w:rPr>
        <w:t xml:space="preserve"> when will we be paid the disputed amount in the following? Our terms are net 10 days, we are paid on the October 10</w:t>
      </w:r>
      <w:r w:rsidRPr="00D86B30">
        <w:rPr>
          <w:rFonts w:cs="Times New Roman"/>
          <w:vertAlign w:val="superscript"/>
        </w:rPr>
        <w:t>th</w:t>
      </w:r>
      <w:r w:rsidRPr="00D86B30">
        <w:rPr>
          <w:rFonts w:cs="Times New Roman"/>
        </w:rPr>
        <w:t>, we file a dispute on October 11</w:t>
      </w:r>
      <w:r w:rsidRPr="00D86B30">
        <w:rPr>
          <w:rFonts w:cs="Times New Roman"/>
          <w:vertAlign w:val="superscript"/>
        </w:rPr>
        <w:t>th</w:t>
      </w:r>
      <w:r w:rsidRPr="00D86B30">
        <w:rPr>
          <w:rFonts w:cs="Times New Roman"/>
        </w:rPr>
        <w:t xml:space="preserve">, you found the problem was in Power HQ and additional monies need to be paid on October 16th – What date will you issue payment?   </w:t>
      </w:r>
    </w:p>
    <w:p w:rsidR="00D86B30" w:rsidRDefault="00D86B30" w:rsidP="00D86B30">
      <w:pPr>
        <w:pStyle w:val="NoSpacing"/>
        <w:numPr>
          <w:ilvl w:val="1"/>
          <w:numId w:val="1"/>
        </w:numPr>
        <w:jc w:val="both"/>
        <w:rPr>
          <w:rFonts w:cs="Times New Roman"/>
        </w:rPr>
      </w:pPr>
      <w:r w:rsidRPr="00D86B30">
        <w:rPr>
          <w:rFonts w:cs="Times New Roman"/>
        </w:rPr>
        <w:t>Why wouldn’t the start date for payment revert to the actual payment date to determine when payment will be made if DeCA was in error?</w:t>
      </w:r>
    </w:p>
    <w:p w:rsidR="00550F77" w:rsidRDefault="00550F77" w:rsidP="00550F77">
      <w:pPr>
        <w:pStyle w:val="NoSpacing"/>
        <w:jc w:val="both"/>
        <w:rPr>
          <w:rFonts w:cs="Times New Roman"/>
        </w:rPr>
      </w:pPr>
    </w:p>
    <w:p w:rsidR="00550F77" w:rsidRPr="00A85044" w:rsidRDefault="00550F77" w:rsidP="00550F77">
      <w:pPr>
        <w:pStyle w:val="NoSpacing"/>
        <w:numPr>
          <w:ilvl w:val="0"/>
          <w:numId w:val="9"/>
        </w:numPr>
        <w:jc w:val="both"/>
        <w:rPr>
          <w:rFonts w:cs="Times New Roman"/>
          <w:i/>
          <w:color w:val="FF0000"/>
        </w:rPr>
      </w:pPr>
      <w:r w:rsidRPr="00A85044">
        <w:rPr>
          <w:rFonts w:cs="Times New Roman"/>
          <w:i/>
          <w:color w:val="FF0000"/>
        </w:rPr>
        <w:t>If there are errors between PHQ and the distributor or the vendor, the payment cost will be based on the 856 RDD date</w:t>
      </w:r>
      <w:r>
        <w:rPr>
          <w:rFonts w:cs="Times New Roman"/>
          <w:i/>
          <w:color w:val="FF0000"/>
        </w:rPr>
        <w:t>, there is no change to cost date</w:t>
      </w:r>
    </w:p>
    <w:p w:rsidR="00550F77" w:rsidRPr="003A02F8" w:rsidRDefault="00550F77" w:rsidP="003A02F8">
      <w:pPr>
        <w:pStyle w:val="NoSpacing"/>
        <w:numPr>
          <w:ilvl w:val="0"/>
          <w:numId w:val="9"/>
        </w:numPr>
        <w:jc w:val="both"/>
        <w:rPr>
          <w:rFonts w:cs="Times New Roman"/>
          <w:i/>
          <w:color w:val="FF0000"/>
        </w:rPr>
      </w:pPr>
      <w:r w:rsidRPr="00A85044">
        <w:rPr>
          <w:rFonts w:cs="Times New Roman"/>
          <w:i/>
          <w:color w:val="FF0000"/>
        </w:rPr>
        <w:t>Payments will be made on:</w:t>
      </w:r>
      <w:r w:rsidR="003A02F8">
        <w:rPr>
          <w:rFonts w:cs="Times New Roman"/>
          <w:i/>
          <w:color w:val="FF0000"/>
        </w:rPr>
        <w:t xml:space="preserve"> </w:t>
      </w:r>
      <w:r w:rsidRPr="003A02F8">
        <w:rPr>
          <w:rFonts w:cs="Times New Roman"/>
          <w:i/>
          <w:color w:val="FF0000"/>
        </w:rPr>
        <w:t>Receipt date + Net payment terms</w:t>
      </w:r>
    </w:p>
    <w:p w:rsidR="00550F77" w:rsidRPr="003A02F8" w:rsidRDefault="00550F77" w:rsidP="003A02F8">
      <w:pPr>
        <w:pStyle w:val="NoSpacing"/>
        <w:numPr>
          <w:ilvl w:val="0"/>
          <w:numId w:val="9"/>
        </w:numPr>
        <w:jc w:val="both"/>
        <w:rPr>
          <w:rFonts w:cs="Times New Roman"/>
          <w:i/>
          <w:color w:val="FF0000"/>
        </w:rPr>
      </w:pPr>
      <w:r w:rsidRPr="00AA381E">
        <w:rPr>
          <w:rFonts w:cs="Times New Roman"/>
          <w:i/>
          <w:color w:val="FF0000"/>
        </w:rPr>
        <w:t>If “Accelerated Pay” is used:</w:t>
      </w:r>
      <w:r w:rsidR="003A02F8">
        <w:rPr>
          <w:rFonts w:cs="Times New Roman"/>
          <w:i/>
          <w:color w:val="FF0000"/>
        </w:rPr>
        <w:t xml:space="preserve"> </w:t>
      </w:r>
      <w:r w:rsidRPr="003A02F8">
        <w:rPr>
          <w:rFonts w:cs="Times New Roman"/>
          <w:i/>
          <w:color w:val="FF0000"/>
        </w:rPr>
        <w:t>Receipt date + Accelerated payment terms</w:t>
      </w:r>
    </w:p>
    <w:p w:rsidR="00550F77" w:rsidRPr="00AA381E" w:rsidRDefault="00550F77" w:rsidP="00550F77">
      <w:pPr>
        <w:pStyle w:val="NoSpacing"/>
        <w:numPr>
          <w:ilvl w:val="0"/>
          <w:numId w:val="9"/>
        </w:numPr>
        <w:jc w:val="both"/>
        <w:rPr>
          <w:rFonts w:cs="Times New Roman"/>
          <w:i/>
          <w:color w:val="FF0000"/>
        </w:rPr>
      </w:pPr>
      <w:r w:rsidRPr="00AA381E">
        <w:rPr>
          <w:rFonts w:cs="Times New Roman"/>
          <w:i/>
          <w:color w:val="FF0000"/>
        </w:rPr>
        <w:t>Cost used for payment will be “856 ASN expected RDD day” cost</w:t>
      </w:r>
    </w:p>
    <w:p w:rsidR="00550F77" w:rsidRPr="00184472" w:rsidRDefault="00550F77" w:rsidP="00550F77">
      <w:pPr>
        <w:pStyle w:val="NoSpacing"/>
        <w:numPr>
          <w:ilvl w:val="0"/>
          <w:numId w:val="9"/>
        </w:numPr>
        <w:jc w:val="both"/>
        <w:rPr>
          <w:rFonts w:cs="Times New Roman"/>
          <w:i/>
          <w:color w:val="FF0000"/>
        </w:rPr>
      </w:pPr>
      <w:r w:rsidRPr="00AA381E">
        <w:rPr>
          <w:rFonts w:cs="Times New Roman"/>
          <w:i/>
          <w:color w:val="FF0000"/>
        </w:rPr>
        <w:t>One Vendor check for all DODAACs on the same PIIN for same date</w:t>
      </w:r>
    </w:p>
    <w:p w:rsidR="00D86B30" w:rsidRPr="00D86B30" w:rsidRDefault="00D86B30" w:rsidP="00D86B30">
      <w:pPr>
        <w:pStyle w:val="NoSpacing"/>
        <w:rPr>
          <w:rFonts w:cs="Times New Roman"/>
        </w:rPr>
      </w:pPr>
    </w:p>
    <w:p w:rsidR="00D86B30" w:rsidRPr="00D86B30" w:rsidRDefault="00D86B30" w:rsidP="00D86B30">
      <w:pPr>
        <w:pStyle w:val="ListParagraph"/>
        <w:numPr>
          <w:ilvl w:val="0"/>
          <w:numId w:val="1"/>
        </w:numPr>
        <w:jc w:val="both"/>
        <w:rPr>
          <w:rFonts w:cs="Times New Roman"/>
        </w:rPr>
      </w:pPr>
      <w:r w:rsidRPr="00D86B30">
        <w:rPr>
          <w:rFonts w:cs="Times New Roman"/>
        </w:rPr>
        <w:t xml:space="preserve">If the payment dispute issue is not resolved on the same day and impacts additional daily receipts: </w:t>
      </w:r>
    </w:p>
    <w:p w:rsidR="00D86B30" w:rsidRPr="00D86B30" w:rsidRDefault="00D86B30" w:rsidP="00D86B30">
      <w:pPr>
        <w:pStyle w:val="ListParagraph"/>
        <w:numPr>
          <w:ilvl w:val="1"/>
          <w:numId w:val="1"/>
        </w:numPr>
        <w:jc w:val="both"/>
        <w:rPr>
          <w:rFonts w:cs="Times New Roman"/>
        </w:rPr>
      </w:pPr>
      <w:r w:rsidRPr="00D86B30">
        <w:rPr>
          <w:rFonts w:cs="Times New Roman"/>
        </w:rPr>
        <w:t xml:space="preserve">Will the corrections automatically be applied once you know what caused the problem? </w:t>
      </w:r>
    </w:p>
    <w:p w:rsidR="00D86B30" w:rsidRDefault="00D86B30" w:rsidP="00D86B30">
      <w:pPr>
        <w:pStyle w:val="ListParagraph"/>
        <w:numPr>
          <w:ilvl w:val="1"/>
          <w:numId w:val="1"/>
        </w:numPr>
        <w:jc w:val="both"/>
        <w:rPr>
          <w:rFonts w:cs="Times New Roman"/>
        </w:rPr>
      </w:pPr>
      <w:r w:rsidRPr="00D86B30">
        <w:rPr>
          <w:rFonts w:cs="Times New Roman"/>
        </w:rPr>
        <w:t>Even though DeCA acknowledges there was a problem, do we still have to submit to the reconciliation process for each invoice?</w:t>
      </w:r>
    </w:p>
    <w:p w:rsidR="002E1BC9" w:rsidRDefault="002E1BC9" w:rsidP="00D86B30">
      <w:pPr>
        <w:pStyle w:val="ListParagraph"/>
        <w:numPr>
          <w:ilvl w:val="1"/>
          <w:numId w:val="1"/>
        </w:numPr>
        <w:jc w:val="both"/>
        <w:rPr>
          <w:rFonts w:cs="Times New Roman"/>
        </w:rPr>
      </w:pPr>
      <w:r>
        <w:rPr>
          <w:rFonts w:cs="Times New Roman"/>
        </w:rPr>
        <w:t>If one item on a delivery has a discrepancy, but there are several items on the delivery, will the entire payment for the delivery be suspended? Will this hold up payments with multiple deliveries on it?</w:t>
      </w:r>
    </w:p>
    <w:p w:rsidR="00550F77" w:rsidRDefault="00550F77" w:rsidP="00550F77">
      <w:pPr>
        <w:pStyle w:val="ListParagraph"/>
        <w:ind w:left="360"/>
        <w:jc w:val="both"/>
        <w:rPr>
          <w:rFonts w:cs="Times New Roman"/>
        </w:rPr>
      </w:pPr>
    </w:p>
    <w:p w:rsidR="00550F77" w:rsidRDefault="00550F77" w:rsidP="00550F77">
      <w:pPr>
        <w:pStyle w:val="NoSpacing"/>
        <w:numPr>
          <w:ilvl w:val="0"/>
          <w:numId w:val="9"/>
        </w:numPr>
        <w:jc w:val="both"/>
        <w:rPr>
          <w:rFonts w:cs="Times New Roman"/>
          <w:i/>
          <w:color w:val="FF0000"/>
        </w:rPr>
      </w:pPr>
      <w:r>
        <w:rPr>
          <w:rFonts w:cs="Times New Roman"/>
          <w:i/>
          <w:color w:val="FF0000"/>
        </w:rPr>
        <w:t>Corrections will be applied in PHQ if there is a data i</w:t>
      </w:r>
      <w:r w:rsidR="003A02F8">
        <w:rPr>
          <w:rFonts w:cs="Times New Roman"/>
          <w:i/>
          <w:color w:val="FF0000"/>
        </w:rPr>
        <w:t xml:space="preserve">ssue; the distributors may  have the inaccurate </w:t>
      </w:r>
      <w:r>
        <w:rPr>
          <w:rFonts w:cs="Times New Roman"/>
          <w:i/>
          <w:color w:val="FF0000"/>
        </w:rPr>
        <w:t xml:space="preserve">information , which they </w:t>
      </w:r>
      <w:r w:rsidR="003A02F8">
        <w:rPr>
          <w:rFonts w:cs="Times New Roman"/>
          <w:i/>
          <w:color w:val="FF0000"/>
        </w:rPr>
        <w:t xml:space="preserve">will need to </w:t>
      </w:r>
      <w:r>
        <w:rPr>
          <w:rFonts w:cs="Times New Roman"/>
          <w:i/>
          <w:color w:val="FF0000"/>
        </w:rPr>
        <w:t>correct on their end</w:t>
      </w:r>
    </w:p>
    <w:p w:rsidR="00550F77" w:rsidRDefault="00550F77" w:rsidP="00550F77">
      <w:pPr>
        <w:pStyle w:val="NoSpacing"/>
        <w:numPr>
          <w:ilvl w:val="0"/>
          <w:numId w:val="9"/>
        </w:numPr>
        <w:jc w:val="both"/>
        <w:rPr>
          <w:rFonts w:cs="Times New Roman"/>
          <w:i/>
          <w:color w:val="FF0000"/>
        </w:rPr>
      </w:pPr>
      <w:r>
        <w:rPr>
          <w:rFonts w:cs="Times New Roman"/>
          <w:i/>
          <w:color w:val="FF0000"/>
        </w:rPr>
        <w:t>FDS - PIINs that have the issues will be held back for validation, not the entire PO</w:t>
      </w:r>
    </w:p>
    <w:p w:rsidR="00550F77" w:rsidRDefault="00550F77" w:rsidP="00550F77">
      <w:pPr>
        <w:pStyle w:val="NoSpacing"/>
        <w:numPr>
          <w:ilvl w:val="0"/>
          <w:numId w:val="9"/>
        </w:numPr>
        <w:jc w:val="both"/>
        <w:rPr>
          <w:rFonts w:cs="Times New Roman"/>
          <w:i/>
          <w:color w:val="FF0000"/>
        </w:rPr>
      </w:pPr>
      <w:r>
        <w:rPr>
          <w:rFonts w:cs="Times New Roman"/>
          <w:i/>
          <w:color w:val="FF0000"/>
        </w:rPr>
        <w:t xml:space="preserve">DSD and DSDS are by POID, vendor PIIN, </w:t>
      </w:r>
      <w:proofErr w:type="spellStart"/>
      <w:r>
        <w:rPr>
          <w:rFonts w:cs="Times New Roman"/>
          <w:i/>
          <w:color w:val="FF0000"/>
        </w:rPr>
        <w:t>DoDAAC</w:t>
      </w:r>
      <w:proofErr w:type="spellEnd"/>
      <w:r>
        <w:rPr>
          <w:rFonts w:cs="Times New Roman"/>
          <w:i/>
          <w:color w:val="FF0000"/>
        </w:rPr>
        <w:t>;  The PO that has</w:t>
      </w:r>
      <w:r w:rsidR="003A02F8">
        <w:rPr>
          <w:rFonts w:cs="Times New Roman"/>
          <w:i/>
          <w:color w:val="FF0000"/>
        </w:rPr>
        <w:t xml:space="preserve"> the discrepancy will be held</w:t>
      </w:r>
      <w:r>
        <w:rPr>
          <w:rFonts w:cs="Times New Roman"/>
          <w:i/>
          <w:color w:val="FF0000"/>
        </w:rPr>
        <w:t xml:space="preserve"> back for validation</w:t>
      </w:r>
    </w:p>
    <w:p w:rsidR="00550F77" w:rsidRPr="00A85044" w:rsidRDefault="00550F77" w:rsidP="00550F77">
      <w:pPr>
        <w:pStyle w:val="NoSpacing"/>
        <w:numPr>
          <w:ilvl w:val="0"/>
          <w:numId w:val="9"/>
        </w:numPr>
        <w:jc w:val="both"/>
        <w:rPr>
          <w:rFonts w:cs="Times New Roman"/>
          <w:i/>
          <w:color w:val="FF0000"/>
        </w:rPr>
      </w:pPr>
      <w:r w:rsidRPr="00A85044">
        <w:rPr>
          <w:rFonts w:cs="Times New Roman"/>
          <w:i/>
          <w:color w:val="FF0000"/>
        </w:rPr>
        <w:t>If there are errors between PHQ and the distributor or the vendor, the payment cost will be based on the 856 RDD date</w:t>
      </w:r>
      <w:r>
        <w:rPr>
          <w:rFonts w:cs="Times New Roman"/>
          <w:i/>
          <w:color w:val="FF0000"/>
        </w:rPr>
        <w:t>, there is no change to cost date</w:t>
      </w:r>
    </w:p>
    <w:p w:rsidR="00550F77" w:rsidRPr="003A02F8" w:rsidRDefault="00550F77" w:rsidP="003A02F8">
      <w:pPr>
        <w:pStyle w:val="NoSpacing"/>
        <w:numPr>
          <w:ilvl w:val="0"/>
          <w:numId w:val="9"/>
        </w:numPr>
        <w:jc w:val="both"/>
        <w:rPr>
          <w:rFonts w:cs="Times New Roman"/>
          <w:i/>
          <w:color w:val="FF0000"/>
        </w:rPr>
      </w:pPr>
      <w:r w:rsidRPr="00A85044">
        <w:rPr>
          <w:rFonts w:cs="Times New Roman"/>
          <w:i/>
          <w:color w:val="FF0000"/>
        </w:rPr>
        <w:t>Payments will be made on:</w:t>
      </w:r>
      <w:r w:rsidR="003A02F8">
        <w:rPr>
          <w:rFonts w:cs="Times New Roman"/>
          <w:i/>
          <w:color w:val="FF0000"/>
        </w:rPr>
        <w:t xml:space="preserve"> </w:t>
      </w:r>
      <w:r w:rsidRPr="003A02F8">
        <w:rPr>
          <w:rFonts w:cs="Times New Roman"/>
          <w:i/>
          <w:color w:val="FF0000"/>
        </w:rPr>
        <w:t>Receipt date + Net payment terms</w:t>
      </w:r>
    </w:p>
    <w:p w:rsidR="00550F77" w:rsidRPr="003A02F8" w:rsidRDefault="00550F77" w:rsidP="003A02F8">
      <w:pPr>
        <w:pStyle w:val="NoSpacing"/>
        <w:numPr>
          <w:ilvl w:val="0"/>
          <w:numId w:val="9"/>
        </w:numPr>
        <w:jc w:val="both"/>
        <w:rPr>
          <w:rFonts w:cs="Times New Roman"/>
          <w:i/>
          <w:color w:val="FF0000"/>
        </w:rPr>
      </w:pPr>
      <w:r w:rsidRPr="00AA381E">
        <w:rPr>
          <w:rFonts w:cs="Times New Roman"/>
          <w:i/>
          <w:color w:val="FF0000"/>
        </w:rPr>
        <w:t>If “Accelerated Pay” is used:</w:t>
      </w:r>
      <w:r w:rsidR="003A02F8">
        <w:rPr>
          <w:rFonts w:cs="Times New Roman"/>
          <w:i/>
          <w:color w:val="FF0000"/>
        </w:rPr>
        <w:t xml:space="preserve"> </w:t>
      </w:r>
      <w:r w:rsidRPr="003A02F8">
        <w:rPr>
          <w:rFonts w:cs="Times New Roman"/>
          <w:i/>
          <w:color w:val="FF0000"/>
        </w:rPr>
        <w:t>Receipt date + Accelerated payment terms</w:t>
      </w:r>
    </w:p>
    <w:p w:rsidR="00D86B30" w:rsidRPr="00D86B30" w:rsidRDefault="00D86B30" w:rsidP="00D86B30">
      <w:pPr>
        <w:pStyle w:val="NoSpacing"/>
        <w:jc w:val="both"/>
        <w:rPr>
          <w:rFonts w:cs="Times New Roman"/>
        </w:rPr>
      </w:pPr>
    </w:p>
    <w:p w:rsidR="00D86B30" w:rsidRDefault="00D86B30" w:rsidP="00D86B30">
      <w:pPr>
        <w:pStyle w:val="NoSpacing"/>
        <w:numPr>
          <w:ilvl w:val="0"/>
          <w:numId w:val="1"/>
        </w:numPr>
        <w:jc w:val="both"/>
        <w:rPr>
          <w:rFonts w:cs="Times New Roman"/>
        </w:rPr>
      </w:pPr>
      <w:r w:rsidRPr="00D86B30">
        <w:rPr>
          <w:rFonts w:cs="Times New Roman"/>
        </w:rPr>
        <w:t xml:space="preserve">Contrary to industry practices, pricing was based on DeCA’s roll up periods.  Now that the roll up’s are being eliminated, why doesn’t DeCA allow us to now revise our pricing using a shorter lead time?  If you are keeping the same lead times our pricing is going to be higher because the further out we have to forecast a price, the more we are going to add a safety factor in our pricing.  A shorter lead time for providing pricing means we can be more responsive to changes in the marketplace.  </w:t>
      </w:r>
    </w:p>
    <w:p w:rsidR="00550F77" w:rsidRDefault="00550F77" w:rsidP="00550F77">
      <w:pPr>
        <w:pStyle w:val="NoSpacing"/>
        <w:jc w:val="both"/>
        <w:rPr>
          <w:rFonts w:cs="Times New Roman"/>
        </w:rPr>
      </w:pPr>
    </w:p>
    <w:p w:rsidR="00550F77" w:rsidRDefault="00550F77" w:rsidP="00550F77">
      <w:pPr>
        <w:pStyle w:val="NoSpacing"/>
        <w:numPr>
          <w:ilvl w:val="0"/>
          <w:numId w:val="9"/>
        </w:numPr>
        <w:jc w:val="both"/>
        <w:rPr>
          <w:rFonts w:cs="Times New Roman"/>
          <w:i/>
          <w:color w:val="FF0000"/>
        </w:rPr>
      </w:pPr>
      <w:r>
        <w:rPr>
          <w:rFonts w:cs="Times New Roman"/>
          <w:i/>
          <w:color w:val="FF0000"/>
        </w:rPr>
        <w:t>DeCA is not changing the pricing timing at the current time</w:t>
      </w:r>
    </w:p>
    <w:p w:rsidR="00550F77" w:rsidRPr="00A85044" w:rsidRDefault="00550F77" w:rsidP="00550F77">
      <w:pPr>
        <w:pStyle w:val="NoSpacing"/>
        <w:numPr>
          <w:ilvl w:val="0"/>
          <w:numId w:val="9"/>
        </w:numPr>
        <w:jc w:val="both"/>
        <w:rPr>
          <w:rFonts w:cs="Times New Roman"/>
          <w:i/>
          <w:color w:val="FF0000"/>
        </w:rPr>
      </w:pPr>
      <w:r>
        <w:rPr>
          <w:rFonts w:cs="Times New Roman"/>
          <w:i/>
          <w:color w:val="FF0000"/>
        </w:rPr>
        <w:t>No change to current process</w:t>
      </w:r>
    </w:p>
    <w:p w:rsidR="00D86B30" w:rsidRPr="00D86B30" w:rsidRDefault="00D86B30" w:rsidP="00D86B30">
      <w:pPr>
        <w:pStyle w:val="NoSpacing"/>
        <w:jc w:val="both"/>
        <w:rPr>
          <w:rFonts w:cs="Times New Roman"/>
        </w:rPr>
      </w:pPr>
    </w:p>
    <w:p w:rsidR="00D86B30" w:rsidRPr="00D86B30" w:rsidRDefault="00D86B30" w:rsidP="00D86B30">
      <w:pPr>
        <w:pStyle w:val="ListParagraph"/>
        <w:numPr>
          <w:ilvl w:val="0"/>
          <w:numId w:val="1"/>
        </w:numPr>
        <w:jc w:val="both"/>
        <w:rPr>
          <w:rFonts w:cs="Times New Roman"/>
        </w:rPr>
      </w:pPr>
      <w:r w:rsidRPr="00D86B30">
        <w:rPr>
          <w:rFonts w:cs="Times New Roman"/>
        </w:rPr>
        <w:lastRenderedPageBreak/>
        <w:t>We have been quoting our prices for specific roll up periods, why is:</w:t>
      </w:r>
    </w:p>
    <w:p w:rsidR="00D86B30" w:rsidRPr="00D86B30" w:rsidRDefault="00D86B30" w:rsidP="00D86B30">
      <w:pPr>
        <w:pStyle w:val="ListParagraph"/>
        <w:numPr>
          <w:ilvl w:val="1"/>
          <w:numId w:val="1"/>
        </w:numPr>
        <w:jc w:val="both"/>
        <w:rPr>
          <w:rFonts w:cs="Times New Roman"/>
        </w:rPr>
      </w:pPr>
      <w:r w:rsidRPr="00D86B30">
        <w:rPr>
          <w:rFonts w:cs="Times New Roman"/>
        </w:rPr>
        <w:t>The price in Power HQ being changed?</w:t>
      </w:r>
    </w:p>
    <w:p w:rsidR="00D86B30" w:rsidRPr="00D86B30" w:rsidRDefault="00D86B30" w:rsidP="00D86B30">
      <w:pPr>
        <w:pStyle w:val="ListParagraph"/>
        <w:numPr>
          <w:ilvl w:val="1"/>
          <w:numId w:val="1"/>
        </w:numPr>
        <w:jc w:val="both"/>
        <w:rPr>
          <w:rFonts w:cs="Times New Roman"/>
        </w:rPr>
      </w:pPr>
      <w:r w:rsidRPr="00D86B30">
        <w:rPr>
          <w:rFonts w:cs="Times New Roman"/>
        </w:rPr>
        <w:t>Who is making the change?</w:t>
      </w:r>
    </w:p>
    <w:p w:rsidR="00D86B30" w:rsidRDefault="00D86B30" w:rsidP="00D86B30">
      <w:pPr>
        <w:pStyle w:val="ListParagraph"/>
        <w:numPr>
          <w:ilvl w:val="1"/>
          <w:numId w:val="1"/>
        </w:numPr>
        <w:jc w:val="both"/>
        <w:rPr>
          <w:rFonts w:cs="Times New Roman"/>
        </w:rPr>
      </w:pPr>
      <w:r w:rsidRPr="00D86B30">
        <w:rPr>
          <w:rFonts w:cs="Times New Roman"/>
        </w:rPr>
        <w:t>Why isn’t the supplier being notified when they are making a pricing change?</w:t>
      </w:r>
    </w:p>
    <w:p w:rsidR="0008183F" w:rsidRDefault="0008183F" w:rsidP="0008183F">
      <w:pPr>
        <w:jc w:val="both"/>
        <w:rPr>
          <w:rFonts w:cs="Times New Roman"/>
        </w:rPr>
      </w:pPr>
    </w:p>
    <w:p w:rsidR="0008183F" w:rsidRDefault="0008183F" w:rsidP="0008183F">
      <w:pPr>
        <w:pStyle w:val="NoSpacing"/>
        <w:numPr>
          <w:ilvl w:val="0"/>
          <w:numId w:val="9"/>
        </w:numPr>
        <w:jc w:val="both"/>
        <w:rPr>
          <w:rFonts w:cs="Times New Roman"/>
          <w:i/>
          <w:color w:val="FF0000"/>
        </w:rPr>
      </w:pPr>
      <w:r>
        <w:rPr>
          <w:rFonts w:cs="Times New Roman"/>
          <w:i/>
          <w:color w:val="FF0000"/>
        </w:rPr>
        <w:t>Vendors will continue working with DeCA based on current processes on cost changes</w:t>
      </w:r>
    </w:p>
    <w:p w:rsidR="0008183F" w:rsidRPr="0008183F" w:rsidRDefault="0008183F" w:rsidP="0008183F">
      <w:pPr>
        <w:pStyle w:val="NoSpacing"/>
        <w:numPr>
          <w:ilvl w:val="0"/>
          <w:numId w:val="9"/>
        </w:numPr>
        <w:jc w:val="both"/>
        <w:rPr>
          <w:rFonts w:cs="Times New Roman"/>
          <w:i/>
          <w:color w:val="FF0000"/>
        </w:rPr>
      </w:pPr>
      <w:r>
        <w:rPr>
          <w:rFonts w:cs="Times New Roman"/>
          <w:i/>
          <w:color w:val="FF0000"/>
        </w:rPr>
        <w:t>Vendor Portal provides cost information to the vendors. The Vendor portal is a GUI that is using the PHQ database</w:t>
      </w:r>
    </w:p>
    <w:p w:rsidR="00D86B30" w:rsidRPr="00D86B30" w:rsidRDefault="00D86B30" w:rsidP="00D86B30">
      <w:pPr>
        <w:pStyle w:val="NoSpacing"/>
        <w:rPr>
          <w:rFonts w:cs="Times New Roman"/>
        </w:rPr>
      </w:pPr>
    </w:p>
    <w:p w:rsidR="00D86B30" w:rsidRDefault="00D86B30" w:rsidP="00D86B30">
      <w:pPr>
        <w:pStyle w:val="ListParagraph"/>
        <w:numPr>
          <w:ilvl w:val="0"/>
          <w:numId w:val="1"/>
        </w:numPr>
        <w:jc w:val="both"/>
        <w:rPr>
          <w:rFonts w:cs="Times New Roman"/>
        </w:rPr>
      </w:pPr>
      <w:r w:rsidRPr="00D86B30">
        <w:rPr>
          <w:rFonts w:cs="Times New Roman"/>
        </w:rPr>
        <w:t xml:space="preserve">Since pricing on any invoice is daily, how will the vendor be able to see the net price used for each day?  </w:t>
      </w:r>
    </w:p>
    <w:p w:rsidR="0008183F" w:rsidRDefault="0008183F" w:rsidP="0008183F">
      <w:pPr>
        <w:pStyle w:val="ListParagraph"/>
        <w:ind w:left="360"/>
        <w:jc w:val="both"/>
        <w:rPr>
          <w:rFonts w:cs="Times New Roman"/>
        </w:rPr>
      </w:pPr>
    </w:p>
    <w:p w:rsidR="0008183F" w:rsidRDefault="0008183F" w:rsidP="0008183F">
      <w:pPr>
        <w:pStyle w:val="NoSpacing"/>
        <w:numPr>
          <w:ilvl w:val="0"/>
          <w:numId w:val="13"/>
        </w:numPr>
        <w:jc w:val="both"/>
        <w:rPr>
          <w:rFonts w:cs="Times New Roman"/>
          <w:i/>
          <w:color w:val="FF0000"/>
        </w:rPr>
      </w:pPr>
      <w:r>
        <w:rPr>
          <w:rFonts w:cs="Times New Roman"/>
          <w:i/>
          <w:color w:val="FF0000"/>
        </w:rPr>
        <w:t>Vendor Portal provides cost information to the vendors. The Vendor portal is a GUI that is using the PHQ database. Regular cost and adjustments are displayed on the vendor portal</w:t>
      </w:r>
    </w:p>
    <w:p w:rsidR="0008183F" w:rsidRPr="0008183F" w:rsidRDefault="0008183F" w:rsidP="0008183F">
      <w:pPr>
        <w:pStyle w:val="NoSpacing"/>
        <w:numPr>
          <w:ilvl w:val="0"/>
          <w:numId w:val="13"/>
        </w:numPr>
        <w:jc w:val="both"/>
        <w:rPr>
          <w:rFonts w:cs="Times New Roman"/>
          <w:i/>
          <w:color w:val="FF0000"/>
        </w:rPr>
      </w:pPr>
      <w:r>
        <w:rPr>
          <w:rFonts w:cs="Times New Roman"/>
          <w:i/>
          <w:color w:val="FF0000"/>
        </w:rPr>
        <w:t>Net Cost was posted on the Vendor portal in Feb 2019</w:t>
      </w:r>
    </w:p>
    <w:p w:rsidR="002E1BC9" w:rsidRDefault="002E1BC9" w:rsidP="002E1BC9">
      <w:pPr>
        <w:pStyle w:val="ListParagraph"/>
        <w:ind w:left="360"/>
        <w:jc w:val="both"/>
        <w:rPr>
          <w:rFonts w:cs="Times New Roman"/>
        </w:rPr>
      </w:pPr>
    </w:p>
    <w:p w:rsidR="002E1BC9" w:rsidRDefault="002E1BC9" w:rsidP="00D86B30">
      <w:pPr>
        <w:pStyle w:val="ListParagraph"/>
        <w:numPr>
          <w:ilvl w:val="0"/>
          <w:numId w:val="1"/>
        </w:numPr>
        <w:jc w:val="both"/>
        <w:rPr>
          <w:rFonts w:cs="Times New Roman"/>
        </w:rPr>
      </w:pPr>
      <w:r>
        <w:rPr>
          <w:rFonts w:cs="Times New Roman"/>
        </w:rPr>
        <w:t>Are prices changes still going to be held for the 1</w:t>
      </w:r>
      <w:r w:rsidRPr="002E1BC9">
        <w:rPr>
          <w:rFonts w:cs="Times New Roman"/>
          <w:vertAlign w:val="superscript"/>
        </w:rPr>
        <w:t>st</w:t>
      </w:r>
      <w:r>
        <w:rPr>
          <w:rFonts w:cs="Times New Roman"/>
        </w:rPr>
        <w:t>-15</w:t>
      </w:r>
      <w:r w:rsidRPr="002E1BC9">
        <w:rPr>
          <w:rFonts w:cs="Times New Roman"/>
          <w:vertAlign w:val="superscript"/>
        </w:rPr>
        <w:t>th</w:t>
      </w:r>
      <w:r>
        <w:rPr>
          <w:rFonts w:cs="Times New Roman"/>
        </w:rPr>
        <w:t xml:space="preserve"> and 16</w:t>
      </w:r>
      <w:r w:rsidRPr="002E1BC9">
        <w:rPr>
          <w:rFonts w:cs="Times New Roman"/>
          <w:vertAlign w:val="superscript"/>
        </w:rPr>
        <w:t>th</w:t>
      </w:r>
      <w:r>
        <w:rPr>
          <w:rFonts w:cs="Times New Roman"/>
        </w:rPr>
        <w:t>-EOM?</w:t>
      </w:r>
    </w:p>
    <w:p w:rsidR="0008183F" w:rsidRDefault="0008183F" w:rsidP="0008183F">
      <w:pPr>
        <w:jc w:val="both"/>
        <w:rPr>
          <w:rFonts w:cs="Times New Roman"/>
        </w:rPr>
      </w:pPr>
    </w:p>
    <w:p w:rsidR="0008183F" w:rsidRDefault="0008183F" w:rsidP="0008183F">
      <w:pPr>
        <w:pStyle w:val="NoSpacing"/>
        <w:numPr>
          <w:ilvl w:val="0"/>
          <w:numId w:val="9"/>
        </w:numPr>
        <w:jc w:val="both"/>
        <w:rPr>
          <w:rFonts w:cs="Times New Roman"/>
          <w:i/>
          <w:color w:val="FF0000"/>
        </w:rPr>
      </w:pPr>
      <w:r>
        <w:rPr>
          <w:rFonts w:cs="Times New Roman"/>
          <w:i/>
          <w:color w:val="FF0000"/>
        </w:rPr>
        <w:t>DeCA is not changing the pricing timing at the current time</w:t>
      </w:r>
    </w:p>
    <w:p w:rsidR="0008183F" w:rsidRPr="0008183F" w:rsidRDefault="0008183F" w:rsidP="0008183F">
      <w:pPr>
        <w:pStyle w:val="NoSpacing"/>
        <w:numPr>
          <w:ilvl w:val="0"/>
          <w:numId w:val="9"/>
        </w:numPr>
        <w:jc w:val="both"/>
        <w:rPr>
          <w:rFonts w:cs="Times New Roman"/>
          <w:i/>
          <w:color w:val="FF0000"/>
        </w:rPr>
      </w:pPr>
      <w:r>
        <w:rPr>
          <w:rFonts w:cs="Times New Roman"/>
          <w:i/>
          <w:color w:val="FF0000"/>
        </w:rPr>
        <w:t>No change to current process</w:t>
      </w:r>
    </w:p>
    <w:p w:rsidR="00D86B30" w:rsidRPr="00D86B30" w:rsidRDefault="00D86B30" w:rsidP="00D86B30">
      <w:pPr>
        <w:pStyle w:val="NoSpacing"/>
        <w:rPr>
          <w:rFonts w:cs="Times New Roman"/>
        </w:rPr>
      </w:pPr>
    </w:p>
    <w:p w:rsidR="00D86B30" w:rsidRDefault="00D86B30" w:rsidP="00D86B30">
      <w:pPr>
        <w:pStyle w:val="ListParagraph"/>
        <w:numPr>
          <w:ilvl w:val="0"/>
          <w:numId w:val="1"/>
        </w:numPr>
        <w:jc w:val="both"/>
        <w:rPr>
          <w:rFonts w:cs="Times New Roman"/>
        </w:rPr>
      </w:pPr>
      <w:r w:rsidRPr="00D86B30">
        <w:rPr>
          <w:rFonts w:cs="Times New Roman"/>
        </w:rPr>
        <w:t xml:space="preserve">If someone changes the price, how will we be able to see who made the price change?  </w:t>
      </w:r>
    </w:p>
    <w:p w:rsidR="0008183F" w:rsidRDefault="0008183F" w:rsidP="0008183F">
      <w:pPr>
        <w:jc w:val="both"/>
        <w:rPr>
          <w:rFonts w:cs="Times New Roman"/>
        </w:rPr>
      </w:pPr>
    </w:p>
    <w:p w:rsidR="00B04DCD" w:rsidRDefault="00B04DCD" w:rsidP="00B04DCD">
      <w:pPr>
        <w:pStyle w:val="NoSpacing"/>
        <w:numPr>
          <w:ilvl w:val="0"/>
          <w:numId w:val="13"/>
        </w:numPr>
        <w:jc w:val="both"/>
        <w:rPr>
          <w:rFonts w:cs="Times New Roman"/>
          <w:i/>
          <w:color w:val="FF0000"/>
        </w:rPr>
      </w:pPr>
      <w:r>
        <w:rPr>
          <w:rFonts w:cs="Times New Roman"/>
          <w:i/>
          <w:color w:val="FF0000"/>
        </w:rPr>
        <w:t>Vendors will continue working with DeCA based on current processes on cost changes</w:t>
      </w:r>
    </w:p>
    <w:p w:rsidR="00B04DCD" w:rsidRPr="007966B5" w:rsidRDefault="00B04DCD" w:rsidP="00B04DCD">
      <w:pPr>
        <w:pStyle w:val="NoSpacing"/>
        <w:numPr>
          <w:ilvl w:val="0"/>
          <w:numId w:val="13"/>
        </w:numPr>
        <w:jc w:val="both"/>
        <w:rPr>
          <w:rFonts w:cs="Times New Roman"/>
          <w:i/>
          <w:color w:val="FF0000"/>
        </w:rPr>
      </w:pPr>
      <w:r>
        <w:rPr>
          <w:rFonts w:cs="Times New Roman"/>
          <w:i/>
          <w:color w:val="FF0000"/>
        </w:rPr>
        <w:t>Vendor Portal provides cost information to the vendors. The Vendor portal is a GUI that is using the PHQ database</w:t>
      </w:r>
    </w:p>
    <w:p w:rsidR="00D86B30" w:rsidRPr="00D86B30" w:rsidRDefault="00D86B30" w:rsidP="00D86B30">
      <w:pPr>
        <w:pStyle w:val="NoSpacing"/>
        <w:jc w:val="both"/>
        <w:rPr>
          <w:rFonts w:cs="Times New Roman"/>
        </w:rPr>
      </w:pPr>
    </w:p>
    <w:p w:rsidR="00D86B30" w:rsidRPr="00D86B30" w:rsidRDefault="00D86B30" w:rsidP="00D86B30">
      <w:pPr>
        <w:pStyle w:val="NoSpacing"/>
        <w:numPr>
          <w:ilvl w:val="0"/>
          <w:numId w:val="1"/>
        </w:numPr>
        <w:jc w:val="both"/>
        <w:rPr>
          <w:rFonts w:cs="Times New Roman"/>
        </w:rPr>
      </w:pPr>
      <w:r w:rsidRPr="00D86B30">
        <w:rPr>
          <w:rFonts w:cs="Times New Roman"/>
        </w:rPr>
        <w:t xml:space="preserve">We are seeing CONUS stores placing multiple orders for the same item to be delivered on the same day.  </w:t>
      </w:r>
      <w:r w:rsidR="007853C5" w:rsidRPr="00D86B30">
        <w:rPr>
          <w:rFonts w:cs="Times New Roman"/>
        </w:rPr>
        <w:t>Typically,</w:t>
      </w:r>
      <w:r w:rsidRPr="00D86B30">
        <w:rPr>
          <w:rFonts w:cs="Times New Roman"/>
        </w:rPr>
        <w:t xml:space="preserve"> one order is for normal shelf replenishment, the second order is for a promotional display, and a third order could be for a customer who placed a request for a specific quantity.  In some </w:t>
      </w:r>
      <w:r w:rsidR="007853C5" w:rsidRPr="00D86B30">
        <w:rPr>
          <w:rFonts w:cs="Times New Roman"/>
        </w:rPr>
        <w:t>instances,</w:t>
      </w:r>
      <w:r w:rsidRPr="00D86B30">
        <w:rPr>
          <w:rFonts w:cs="Times New Roman"/>
        </w:rPr>
        <w:t xml:space="preserve"> multiple orders are placed on the same day but we have seen instances were multiple orders for the same item were placed on different days. </w:t>
      </w:r>
    </w:p>
    <w:p w:rsidR="00D86B30" w:rsidRPr="00D86B30" w:rsidRDefault="00D86B30" w:rsidP="00D86B30">
      <w:pPr>
        <w:pStyle w:val="NoSpacing"/>
        <w:numPr>
          <w:ilvl w:val="1"/>
          <w:numId w:val="1"/>
        </w:numPr>
        <w:jc w:val="both"/>
        <w:rPr>
          <w:rFonts w:cs="Times New Roman"/>
        </w:rPr>
      </w:pPr>
      <w:r w:rsidRPr="00D86B30">
        <w:rPr>
          <w:rFonts w:cs="Times New Roman"/>
        </w:rPr>
        <w:t>When there are multiple orders being delivered the same day, what will be seeing when we look at our payment detail for a store, one payment detail line for everything delivered for the day or a multiple payment detail lines for each order number delivered that day?</w:t>
      </w:r>
    </w:p>
    <w:p w:rsidR="00D86B30" w:rsidRPr="00D86B30" w:rsidRDefault="00D86B30" w:rsidP="00D86B30">
      <w:pPr>
        <w:pStyle w:val="NoSpacing"/>
        <w:numPr>
          <w:ilvl w:val="1"/>
          <w:numId w:val="1"/>
        </w:numPr>
        <w:jc w:val="both"/>
        <w:rPr>
          <w:rFonts w:cs="Times New Roman"/>
        </w:rPr>
      </w:pPr>
      <w:r w:rsidRPr="00D86B30">
        <w:rPr>
          <w:rFonts w:cs="Times New Roman"/>
        </w:rPr>
        <w:t>How will we know each purchase order number was received in Power DAX?</w:t>
      </w:r>
    </w:p>
    <w:p w:rsidR="00D86B30" w:rsidRDefault="00D86B30" w:rsidP="00D86B30">
      <w:pPr>
        <w:pStyle w:val="NoSpacing"/>
        <w:numPr>
          <w:ilvl w:val="1"/>
          <w:numId w:val="1"/>
        </w:numPr>
        <w:jc w:val="both"/>
        <w:rPr>
          <w:rFonts w:cs="Times New Roman"/>
        </w:rPr>
      </w:pPr>
      <w:r w:rsidRPr="00D86B30">
        <w:rPr>
          <w:rFonts w:cs="Times New Roman"/>
        </w:rPr>
        <w:t>How will we know the date of receipt for each purchase order?</w:t>
      </w:r>
    </w:p>
    <w:p w:rsidR="00DE1E7F" w:rsidRDefault="00DE1E7F" w:rsidP="00DE1E7F">
      <w:pPr>
        <w:pStyle w:val="NoSpacing"/>
        <w:jc w:val="both"/>
        <w:rPr>
          <w:rFonts w:cs="Times New Roman"/>
        </w:rPr>
      </w:pPr>
    </w:p>
    <w:p w:rsidR="00DE1E7F" w:rsidRDefault="00DE1E7F" w:rsidP="00DE1E7F">
      <w:pPr>
        <w:pStyle w:val="NoSpacing"/>
        <w:numPr>
          <w:ilvl w:val="0"/>
          <w:numId w:val="13"/>
        </w:numPr>
        <w:jc w:val="both"/>
        <w:rPr>
          <w:rFonts w:cs="Times New Roman"/>
          <w:i/>
          <w:color w:val="FF0000"/>
        </w:rPr>
      </w:pPr>
      <w:r>
        <w:rPr>
          <w:rFonts w:cs="Times New Roman"/>
          <w:i/>
          <w:color w:val="FF0000"/>
        </w:rPr>
        <w:t>If there are multiple orders per day, you will see different POIDs from PHQ to the vendor (DSDS) or distributor (FDS)</w:t>
      </w:r>
    </w:p>
    <w:p w:rsidR="00DE1E7F" w:rsidRDefault="00DE1E7F" w:rsidP="00DE1E7F">
      <w:pPr>
        <w:pStyle w:val="NoSpacing"/>
        <w:numPr>
          <w:ilvl w:val="0"/>
          <w:numId w:val="13"/>
        </w:numPr>
        <w:jc w:val="both"/>
        <w:rPr>
          <w:rFonts w:cs="Times New Roman"/>
          <w:i/>
          <w:color w:val="FF0000"/>
        </w:rPr>
      </w:pPr>
      <w:r>
        <w:rPr>
          <w:rFonts w:cs="Times New Roman"/>
          <w:i/>
          <w:color w:val="FF0000"/>
        </w:rPr>
        <w:t>Each order will have a unique 9 character POID</w:t>
      </w:r>
    </w:p>
    <w:p w:rsidR="00DE1E7F" w:rsidRDefault="00DE1E7F" w:rsidP="00DE1E7F">
      <w:pPr>
        <w:pStyle w:val="NoSpacing"/>
        <w:numPr>
          <w:ilvl w:val="0"/>
          <w:numId w:val="13"/>
        </w:numPr>
        <w:jc w:val="both"/>
        <w:rPr>
          <w:rFonts w:cs="Times New Roman"/>
          <w:i/>
          <w:color w:val="FF0000"/>
        </w:rPr>
      </w:pPr>
      <w:r>
        <w:rPr>
          <w:rFonts w:cs="Times New Roman"/>
          <w:i/>
          <w:color w:val="FF0000"/>
        </w:rPr>
        <w:t>Payments will be made based on PO, PIIN, DODAAC and Serial number</w:t>
      </w:r>
    </w:p>
    <w:p w:rsidR="00D86B30" w:rsidRPr="00D86B30" w:rsidRDefault="00D86B30" w:rsidP="00D86B30">
      <w:pPr>
        <w:pStyle w:val="NoSpacing"/>
        <w:rPr>
          <w:rFonts w:cs="Times New Roman"/>
        </w:rPr>
      </w:pPr>
    </w:p>
    <w:p w:rsidR="00D86B30" w:rsidRPr="00D86B30" w:rsidRDefault="00D86B30" w:rsidP="00D86B30">
      <w:pPr>
        <w:pStyle w:val="ListParagraph"/>
        <w:numPr>
          <w:ilvl w:val="0"/>
          <w:numId w:val="1"/>
        </w:numPr>
        <w:jc w:val="both"/>
        <w:rPr>
          <w:rFonts w:cs="Times New Roman"/>
        </w:rPr>
      </w:pPr>
      <w:r w:rsidRPr="00D86B30">
        <w:rPr>
          <w:rFonts w:cs="Times New Roman"/>
        </w:rPr>
        <w:t xml:space="preserve">How does the system treat the following situations and what will be the receipt date for FDS if the: </w:t>
      </w:r>
    </w:p>
    <w:p w:rsidR="00D86B30" w:rsidRPr="00D86B30" w:rsidRDefault="00D86B30" w:rsidP="00D86B30">
      <w:pPr>
        <w:pStyle w:val="ListParagraph"/>
        <w:numPr>
          <w:ilvl w:val="1"/>
          <w:numId w:val="1"/>
        </w:numPr>
        <w:jc w:val="both"/>
        <w:rPr>
          <w:rFonts w:cs="Times New Roman"/>
        </w:rPr>
      </w:pPr>
      <w:r w:rsidRPr="00D86B30">
        <w:rPr>
          <w:rFonts w:cs="Times New Roman"/>
        </w:rPr>
        <w:t>Truck is delayed and received the next day?</w:t>
      </w:r>
    </w:p>
    <w:p w:rsidR="00D86B30" w:rsidRPr="00D86B30" w:rsidRDefault="00D86B30" w:rsidP="00D86B30">
      <w:pPr>
        <w:pStyle w:val="ListParagraph"/>
        <w:numPr>
          <w:ilvl w:val="1"/>
          <w:numId w:val="1"/>
        </w:numPr>
        <w:jc w:val="both"/>
        <w:rPr>
          <w:rFonts w:cs="Times New Roman"/>
        </w:rPr>
      </w:pPr>
      <w:r w:rsidRPr="00D86B30">
        <w:rPr>
          <w:rFonts w:cs="Times New Roman"/>
        </w:rPr>
        <w:t>The store fails to process the receipt on actual day of delivery, e.g. truck arrives at 11:30 PM and store processes receipt after midnight?</w:t>
      </w:r>
    </w:p>
    <w:p w:rsidR="00D86B30" w:rsidRPr="00D86B30" w:rsidRDefault="00D86B30" w:rsidP="00D86B30">
      <w:pPr>
        <w:pStyle w:val="ListParagraph"/>
        <w:numPr>
          <w:ilvl w:val="1"/>
          <w:numId w:val="1"/>
        </w:numPr>
        <w:jc w:val="both"/>
        <w:rPr>
          <w:rFonts w:cs="Times New Roman"/>
        </w:rPr>
      </w:pPr>
      <w:r w:rsidRPr="00D86B30">
        <w:rPr>
          <w:rFonts w:cs="Times New Roman"/>
        </w:rPr>
        <w:t>The store receives wrong order number? Truck is delayed due to weather, arrives at 11:55 PM on October 31</w:t>
      </w:r>
      <w:r w:rsidRPr="00D86B30">
        <w:rPr>
          <w:rFonts w:cs="Times New Roman"/>
          <w:vertAlign w:val="superscript"/>
        </w:rPr>
        <w:t>st</w:t>
      </w:r>
      <w:r w:rsidRPr="00D86B30">
        <w:rPr>
          <w:rFonts w:cs="Times New Roman"/>
        </w:rPr>
        <w:t xml:space="preserve"> but the receiving personnel are going home, will October 31</w:t>
      </w:r>
      <w:r w:rsidRPr="00D86B30">
        <w:rPr>
          <w:rFonts w:cs="Times New Roman"/>
          <w:vertAlign w:val="superscript"/>
        </w:rPr>
        <w:t>st</w:t>
      </w:r>
      <w:r w:rsidRPr="00D86B30">
        <w:rPr>
          <w:rFonts w:cs="Times New Roman"/>
        </w:rPr>
        <w:t xml:space="preserve"> or November 2</w:t>
      </w:r>
      <w:r w:rsidRPr="00D86B30">
        <w:rPr>
          <w:rFonts w:cs="Times New Roman"/>
          <w:vertAlign w:val="superscript"/>
        </w:rPr>
        <w:t>nd</w:t>
      </w:r>
      <w:r w:rsidRPr="00D86B30">
        <w:rPr>
          <w:rFonts w:cs="Times New Roman"/>
        </w:rPr>
        <w:t xml:space="preserve"> be the receipt date?</w:t>
      </w:r>
    </w:p>
    <w:p w:rsidR="00D86B30" w:rsidRPr="00D86B30" w:rsidRDefault="00D86B30" w:rsidP="00D86B30">
      <w:pPr>
        <w:pStyle w:val="ListParagraph"/>
        <w:numPr>
          <w:ilvl w:val="1"/>
          <w:numId w:val="1"/>
        </w:numPr>
        <w:jc w:val="both"/>
        <w:rPr>
          <w:rFonts w:cs="Times New Roman"/>
        </w:rPr>
      </w:pPr>
      <w:r w:rsidRPr="00D86B30">
        <w:rPr>
          <w:rFonts w:cs="Times New Roman"/>
        </w:rPr>
        <w:lastRenderedPageBreak/>
        <w:t>Truck is delayed due to weather, arrives at 1:00 AM on November 1</w:t>
      </w:r>
      <w:r w:rsidRPr="00D86B30">
        <w:rPr>
          <w:rFonts w:cs="Times New Roman"/>
          <w:vertAlign w:val="superscript"/>
        </w:rPr>
        <w:t>st</w:t>
      </w:r>
      <w:r w:rsidRPr="00D86B30">
        <w:rPr>
          <w:rFonts w:cs="Times New Roman"/>
        </w:rPr>
        <w:t xml:space="preserve"> instead of October 31</w:t>
      </w:r>
      <w:r w:rsidRPr="00D86B30">
        <w:rPr>
          <w:rFonts w:cs="Times New Roman"/>
          <w:vertAlign w:val="superscript"/>
        </w:rPr>
        <w:t>st</w:t>
      </w:r>
      <w:r w:rsidRPr="00D86B30">
        <w:rPr>
          <w:rFonts w:cs="Times New Roman"/>
        </w:rPr>
        <w:t xml:space="preserve"> at 11:00 PM.  Will October 31</w:t>
      </w:r>
      <w:r w:rsidRPr="00D86B30">
        <w:rPr>
          <w:rFonts w:cs="Times New Roman"/>
          <w:vertAlign w:val="superscript"/>
        </w:rPr>
        <w:t>st</w:t>
      </w:r>
      <w:r w:rsidRPr="00D86B30">
        <w:rPr>
          <w:rFonts w:cs="Times New Roman"/>
        </w:rPr>
        <w:t xml:space="preserve"> or November 1</w:t>
      </w:r>
      <w:r w:rsidRPr="00D86B30">
        <w:rPr>
          <w:rFonts w:cs="Times New Roman"/>
          <w:vertAlign w:val="superscript"/>
        </w:rPr>
        <w:t>st</w:t>
      </w:r>
      <w:r w:rsidRPr="00D86B30">
        <w:rPr>
          <w:rFonts w:cs="Times New Roman"/>
        </w:rPr>
        <w:t xml:space="preserve"> be the receipt date?</w:t>
      </w:r>
    </w:p>
    <w:p w:rsidR="00D86B30" w:rsidRPr="00D86B30" w:rsidRDefault="00D86B30" w:rsidP="00D86B30">
      <w:pPr>
        <w:pStyle w:val="ListParagraph"/>
        <w:numPr>
          <w:ilvl w:val="1"/>
          <w:numId w:val="1"/>
        </w:numPr>
        <w:jc w:val="both"/>
        <w:rPr>
          <w:rFonts w:cs="Times New Roman"/>
        </w:rPr>
      </w:pPr>
      <w:r w:rsidRPr="00D86B30">
        <w:rPr>
          <w:rFonts w:cs="Times New Roman"/>
        </w:rPr>
        <w:t xml:space="preserve">If the truck arrives on time but there are not enough people to receive the </w:t>
      </w:r>
      <w:r w:rsidR="007853C5" w:rsidRPr="00D86B30">
        <w:rPr>
          <w:rFonts w:cs="Times New Roman"/>
        </w:rPr>
        <w:t>truck,</w:t>
      </w:r>
      <w:r w:rsidRPr="00D86B30">
        <w:rPr>
          <w:rFonts w:cs="Times New Roman"/>
        </w:rPr>
        <w:t xml:space="preserve"> so the store begins receiving at 11:50 PM but does not finish until thirty minutes later which means they started receiving the order on October 31</w:t>
      </w:r>
      <w:r w:rsidRPr="00D86B30">
        <w:rPr>
          <w:rFonts w:cs="Times New Roman"/>
          <w:vertAlign w:val="superscript"/>
        </w:rPr>
        <w:t>st</w:t>
      </w:r>
      <w:r w:rsidRPr="00D86B30">
        <w:rPr>
          <w:rFonts w:cs="Times New Roman"/>
        </w:rPr>
        <w:t xml:space="preserve"> but finalized the order on November 1</w:t>
      </w:r>
      <w:r w:rsidRPr="00D86B30">
        <w:rPr>
          <w:rFonts w:cs="Times New Roman"/>
          <w:vertAlign w:val="superscript"/>
        </w:rPr>
        <w:t>st</w:t>
      </w:r>
      <w:r w:rsidRPr="00D86B30">
        <w:rPr>
          <w:rFonts w:cs="Times New Roman"/>
        </w:rPr>
        <w:t>.  What is going to be the receipt date?</w:t>
      </w:r>
    </w:p>
    <w:p w:rsidR="00D86B30" w:rsidRDefault="00D86B30" w:rsidP="00D86B30">
      <w:pPr>
        <w:pStyle w:val="ListParagraph"/>
        <w:numPr>
          <w:ilvl w:val="1"/>
          <w:numId w:val="1"/>
        </w:numPr>
        <w:jc w:val="both"/>
        <w:rPr>
          <w:rFonts w:cs="Times New Roman"/>
        </w:rPr>
      </w:pPr>
      <w:r w:rsidRPr="00D86B30">
        <w:rPr>
          <w:rFonts w:cs="Times New Roman"/>
        </w:rPr>
        <w:t xml:space="preserve">If the truck is delayed and arrives a day late, that will mean we will not be seeing any payment.  For </w:t>
      </w:r>
      <w:r w:rsidR="007853C5" w:rsidRPr="00D86B30">
        <w:rPr>
          <w:rFonts w:cs="Times New Roman"/>
        </w:rPr>
        <w:t>example,</w:t>
      </w:r>
      <w:r w:rsidRPr="00D86B30">
        <w:rPr>
          <w:rFonts w:cs="Times New Roman"/>
        </w:rPr>
        <w:t xml:space="preserve"> order was due October 31</w:t>
      </w:r>
      <w:r w:rsidRPr="00D86B30">
        <w:rPr>
          <w:rFonts w:cs="Times New Roman"/>
          <w:vertAlign w:val="superscript"/>
        </w:rPr>
        <w:t>st</w:t>
      </w:r>
      <w:r w:rsidRPr="00D86B30">
        <w:rPr>
          <w:rFonts w:cs="Times New Roman"/>
        </w:rPr>
        <w:t xml:space="preserve"> but due to weather and time on road restrictions is delayed getting to the store until November 1</w:t>
      </w:r>
      <w:r w:rsidRPr="00D86B30">
        <w:rPr>
          <w:rFonts w:cs="Times New Roman"/>
          <w:vertAlign w:val="superscript"/>
        </w:rPr>
        <w:t>st</w:t>
      </w:r>
      <w:r w:rsidRPr="00D86B30">
        <w:rPr>
          <w:rFonts w:cs="Times New Roman"/>
        </w:rPr>
        <w:t>, we would not be seeing any payment for October 31</w:t>
      </w:r>
      <w:r w:rsidRPr="00D86B30">
        <w:rPr>
          <w:rFonts w:cs="Times New Roman"/>
          <w:vertAlign w:val="superscript"/>
        </w:rPr>
        <w:t>st</w:t>
      </w:r>
      <w:r w:rsidRPr="00D86B30">
        <w:rPr>
          <w:rFonts w:cs="Times New Roman"/>
        </w:rPr>
        <w:t xml:space="preserve"> and the shipment for October 31</w:t>
      </w:r>
      <w:r w:rsidRPr="00D86B30">
        <w:rPr>
          <w:rFonts w:cs="Times New Roman"/>
          <w:vertAlign w:val="superscript"/>
        </w:rPr>
        <w:t>st</w:t>
      </w:r>
      <w:r w:rsidRPr="00D86B30">
        <w:rPr>
          <w:rFonts w:cs="Times New Roman"/>
        </w:rPr>
        <w:t xml:space="preserve"> and November 1</w:t>
      </w:r>
      <w:r w:rsidRPr="00D86B30">
        <w:rPr>
          <w:rFonts w:cs="Times New Roman"/>
          <w:vertAlign w:val="superscript"/>
        </w:rPr>
        <w:t>st</w:t>
      </w:r>
      <w:r w:rsidRPr="00D86B30">
        <w:rPr>
          <w:rFonts w:cs="Times New Roman"/>
        </w:rPr>
        <w:t xml:space="preserve"> would both be included in the November 1</w:t>
      </w:r>
      <w:r w:rsidRPr="00D86B30">
        <w:rPr>
          <w:rFonts w:cs="Times New Roman"/>
          <w:vertAlign w:val="superscript"/>
        </w:rPr>
        <w:t>st</w:t>
      </w:r>
      <w:r w:rsidRPr="00D86B30">
        <w:rPr>
          <w:rFonts w:cs="Times New Roman"/>
        </w:rPr>
        <w:t xml:space="preserve"> payment and all of the shipments would have a unique order number.  </w:t>
      </w:r>
    </w:p>
    <w:p w:rsidR="00DE1E7F" w:rsidRDefault="00DE1E7F" w:rsidP="00DE1E7F">
      <w:pPr>
        <w:jc w:val="both"/>
        <w:rPr>
          <w:rFonts w:cs="Times New Roman"/>
        </w:rPr>
      </w:pPr>
    </w:p>
    <w:p w:rsidR="003A02F8" w:rsidRDefault="00DE1E7F" w:rsidP="003A02F8">
      <w:pPr>
        <w:pStyle w:val="NoSpacing"/>
        <w:numPr>
          <w:ilvl w:val="0"/>
          <w:numId w:val="9"/>
        </w:numPr>
        <w:jc w:val="both"/>
        <w:rPr>
          <w:rFonts w:cs="Times New Roman"/>
          <w:i/>
          <w:color w:val="FF0000"/>
        </w:rPr>
      </w:pPr>
      <w:r>
        <w:rPr>
          <w:rFonts w:cs="Times New Roman"/>
          <w:i/>
          <w:color w:val="FF0000"/>
        </w:rPr>
        <w:t xml:space="preserve">Payments will be made for FDS, DSD and DSDS on </w:t>
      </w:r>
      <w:r w:rsidRPr="00AA381E">
        <w:rPr>
          <w:rFonts w:cs="Times New Roman"/>
          <w:i/>
          <w:color w:val="FF0000"/>
        </w:rPr>
        <w:t>:</w:t>
      </w:r>
      <w:r w:rsidR="003A02F8">
        <w:rPr>
          <w:rFonts w:cs="Times New Roman"/>
          <w:i/>
          <w:color w:val="FF0000"/>
        </w:rPr>
        <w:t xml:space="preserve"> </w:t>
      </w:r>
    </w:p>
    <w:p w:rsidR="003A02F8" w:rsidRPr="003A02F8" w:rsidRDefault="00DE1E7F" w:rsidP="003A02F8">
      <w:pPr>
        <w:pStyle w:val="NoSpacing"/>
        <w:numPr>
          <w:ilvl w:val="0"/>
          <w:numId w:val="9"/>
        </w:numPr>
        <w:jc w:val="both"/>
        <w:rPr>
          <w:rFonts w:cs="Times New Roman"/>
          <w:i/>
          <w:color w:val="FF0000"/>
        </w:rPr>
      </w:pPr>
      <w:r w:rsidRPr="003A02F8">
        <w:rPr>
          <w:rFonts w:cs="Times New Roman"/>
          <w:i/>
          <w:color w:val="FF0000"/>
        </w:rPr>
        <w:t>Receipt date + Net payment terms</w:t>
      </w:r>
    </w:p>
    <w:p w:rsidR="00DE1E7F" w:rsidRPr="003A02F8" w:rsidRDefault="00DE1E7F" w:rsidP="003A02F8">
      <w:pPr>
        <w:pStyle w:val="NoSpacing"/>
        <w:numPr>
          <w:ilvl w:val="0"/>
          <w:numId w:val="9"/>
        </w:numPr>
        <w:jc w:val="both"/>
        <w:rPr>
          <w:rFonts w:cs="Times New Roman"/>
          <w:i/>
          <w:color w:val="FF0000"/>
        </w:rPr>
      </w:pPr>
      <w:r w:rsidRPr="003A02F8">
        <w:rPr>
          <w:rFonts w:cs="Times New Roman"/>
          <w:i/>
          <w:color w:val="FF0000"/>
        </w:rPr>
        <w:t>If “Accelerated Pay” is used:</w:t>
      </w:r>
      <w:r w:rsidR="003A02F8">
        <w:rPr>
          <w:rFonts w:cs="Times New Roman"/>
          <w:i/>
          <w:color w:val="FF0000"/>
        </w:rPr>
        <w:t xml:space="preserve"> </w:t>
      </w:r>
      <w:r w:rsidRPr="003A02F8">
        <w:rPr>
          <w:rFonts w:cs="Times New Roman"/>
          <w:i/>
          <w:color w:val="FF0000"/>
        </w:rPr>
        <w:t>Receipt date + Accelerated payment terms</w:t>
      </w:r>
    </w:p>
    <w:p w:rsidR="00DE1E7F" w:rsidRPr="00AA381E" w:rsidRDefault="00DE1E7F" w:rsidP="00DE1E7F">
      <w:pPr>
        <w:pStyle w:val="NoSpacing"/>
        <w:numPr>
          <w:ilvl w:val="0"/>
          <w:numId w:val="9"/>
        </w:numPr>
        <w:jc w:val="both"/>
        <w:rPr>
          <w:rFonts w:cs="Times New Roman"/>
          <w:i/>
          <w:color w:val="FF0000"/>
        </w:rPr>
      </w:pPr>
      <w:r w:rsidRPr="00AA381E">
        <w:rPr>
          <w:rFonts w:cs="Times New Roman"/>
          <w:i/>
          <w:color w:val="FF0000"/>
        </w:rPr>
        <w:t>Cost used for payment will be “856 ASN expected RDD day” cost</w:t>
      </w:r>
    </w:p>
    <w:p w:rsidR="00DE1E7F" w:rsidRPr="00AA381E" w:rsidRDefault="00DE1E7F" w:rsidP="00DE1E7F">
      <w:pPr>
        <w:pStyle w:val="NoSpacing"/>
        <w:numPr>
          <w:ilvl w:val="0"/>
          <w:numId w:val="9"/>
        </w:numPr>
        <w:jc w:val="both"/>
        <w:rPr>
          <w:rFonts w:cs="Times New Roman"/>
          <w:i/>
          <w:color w:val="FF0000"/>
        </w:rPr>
      </w:pPr>
      <w:r w:rsidRPr="00AA381E">
        <w:rPr>
          <w:rFonts w:cs="Times New Roman"/>
          <w:i/>
          <w:color w:val="FF0000"/>
        </w:rPr>
        <w:t>One Vendor check for all DODAACs on the same PIIN for same date</w:t>
      </w:r>
    </w:p>
    <w:p w:rsidR="00D86B30" w:rsidRDefault="00DE1E7F" w:rsidP="00922380">
      <w:pPr>
        <w:pStyle w:val="NoSpacing"/>
        <w:numPr>
          <w:ilvl w:val="0"/>
          <w:numId w:val="9"/>
        </w:numPr>
        <w:jc w:val="both"/>
        <w:rPr>
          <w:rFonts w:cs="Times New Roman"/>
          <w:i/>
          <w:color w:val="FF0000"/>
        </w:rPr>
      </w:pPr>
      <w:r w:rsidRPr="00AA381E">
        <w:rPr>
          <w:rFonts w:cs="Times New Roman"/>
          <w:i/>
          <w:color w:val="FF0000"/>
        </w:rPr>
        <w:t xml:space="preserve">No changes to DOC Number field length in DLA </w:t>
      </w:r>
      <w:proofErr w:type="spellStart"/>
      <w:r w:rsidRPr="00AA381E">
        <w:rPr>
          <w:rFonts w:cs="Times New Roman"/>
          <w:i/>
          <w:color w:val="FF0000"/>
        </w:rPr>
        <w:t>myInvoice</w:t>
      </w:r>
      <w:proofErr w:type="spellEnd"/>
      <w:r w:rsidRPr="00AA381E">
        <w:rPr>
          <w:rFonts w:cs="Times New Roman"/>
          <w:i/>
          <w:color w:val="FF0000"/>
        </w:rPr>
        <w:t xml:space="preserve"> (14 characters)</w:t>
      </w:r>
    </w:p>
    <w:p w:rsidR="00922380" w:rsidRDefault="00922380" w:rsidP="00922380">
      <w:pPr>
        <w:pStyle w:val="NoSpacing"/>
        <w:ind w:left="1080"/>
        <w:jc w:val="both"/>
        <w:rPr>
          <w:rFonts w:cs="Times New Roman"/>
          <w:i/>
          <w:color w:val="FF0000"/>
        </w:rPr>
      </w:pPr>
    </w:p>
    <w:p w:rsidR="00D86B30" w:rsidRPr="00D86B30" w:rsidRDefault="00D86B30" w:rsidP="00D86B30">
      <w:pPr>
        <w:pStyle w:val="ListParagraph"/>
        <w:numPr>
          <w:ilvl w:val="0"/>
          <w:numId w:val="1"/>
        </w:numPr>
        <w:jc w:val="both"/>
        <w:rPr>
          <w:rFonts w:cs="Times New Roman"/>
        </w:rPr>
      </w:pPr>
      <w:r w:rsidRPr="00D86B30">
        <w:rPr>
          <w:rFonts w:cs="Times New Roman"/>
        </w:rPr>
        <w:t>How will DSD orders, receipts, reconciliation, and payments be handled beginning 1 October for:</w:t>
      </w:r>
    </w:p>
    <w:p w:rsidR="00D86B30" w:rsidRPr="00D86B30" w:rsidRDefault="00D86B30" w:rsidP="00D86B30">
      <w:pPr>
        <w:pStyle w:val="ListParagraph"/>
        <w:numPr>
          <w:ilvl w:val="1"/>
          <w:numId w:val="1"/>
        </w:numPr>
        <w:jc w:val="both"/>
        <w:rPr>
          <w:rFonts w:cs="Times New Roman"/>
        </w:rPr>
      </w:pPr>
      <w:r w:rsidRPr="00D86B30">
        <w:rPr>
          <w:rFonts w:cs="Times New Roman"/>
        </w:rPr>
        <w:t>Meat?</w:t>
      </w:r>
    </w:p>
    <w:p w:rsidR="00D86B30" w:rsidRPr="00D86B30" w:rsidRDefault="00D86B30" w:rsidP="00D86B30">
      <w:pPr>
        <w:pStyle w:val="ListParagraph"/>
        <w:numPr>
          <w:ilvl w:val="1"/>
          <w:numId w:val="1"/>
        </w:numPr>
        <w:jc w:val="both"/>
        <w:rPr>
          <w:rFonts w:cs="Times New Roman"/>
        </w:rPr>
      </w:pPr>
      <w:r w:rsidRPr="00D86B30">
        <w:rPr>
          <w:rFonts w:cs="Times New Roman"/>
        </w:rPr>
        <w:t>Grocery?</w:t>
      </w:r>
    </w:p>
    <w:p w:rsidR="00D86B30" w:rsidRPr="00D86B30" w:rsidRDefault="00D86B30" w:rsidP="00D86B30">
      <w:pPr>
        <w:pStyle w:val="ListParagraph"/>
        <w:numPr>
          <w:ilvl w:val="1"/>
          <w:numId w:val="1"/>
        </w:numPr>
        <w:jc w:val="both"/>
        <w:rPr>
          <w:rFonts w:cs="Times New Roman"/>
        </w:rPr>
      </w:pPr>
      <w:r w:rsidRPr="00D86B30">
        <w:rPr>
          <w:rFonts w:cs="Times New Roman"/>
        </w:rPr>
        <w:t>Dairy?</w:t>
      </w:r>
    </w:p>
    <w:p w:rsidR="00D86B30" w:rsidRDefault="00D86B30" w:rsidP="00D86B30">
      <w:pPr>
        <w:pStyle w:val="ListParagraph"/>
        <w:numPr>
          <w:ilvl w:val="1"/>
          <w:numId w:val="1"/>
        </w:numPr>
        <w:jc w:val="both"/>
        <w:rPr>
          <w:rFonts w:cs="Times New Roman"/>
        </w:rPr>
      </w:pPr>
      <w:r w:rsidRPr="00D86B30">
        <w:rPr>
          <w:rFonts w:cs="Times New Roman"/>
        </w:rPr>
        <w:t>Product</w:t>
      </w:r>
    </w:p>
    <w:p w:rsidR="00DE1E7F" w:rsidRPr="007966B5" w:rsidRDefault="00DE1E7F" w:rsidP="00DE1E7F">
      <w:pPr>
        <w:pStyle w:val="ListParagraph"/>
        <w:numPr>
          <w:ilvl w:val="0"/>
          <w:numId w:val="14"/>
        </w:numPr>
        <w:jc w:val="both"/>
        <w:rPr>
          <w:rFonts w:cs="Times New Roman"/>
          <w:color w:val="FF0000"/>
        </w:rPr>
      </w:pPr>
      <w:r>
        <w:rPr>
          <w:rFonts w:cs="Times New Roman"/>
          <w:i/>
          <w:color w:val="FF0000"/>
        </w:rPr>
        <w:t>No change to the</w:t>
      </w:r>
      <w:r w:rsidRPr="007966B5">
        <w:rPr>
          <w:rFonts w:cs="Times New Roman"/>
          <w:i/>
          <w:color w:val="FF0000"/>
        </w:rPr>
        <w:t xml:space="preserve"> current process</w:t>
      </w:r>
    </w:p>
    <w:p w:rsidR="00DE1E7F" w:rsidRPr="007966B5" w:rsidRDefault="00DE1E7F" w:rsidP="00DE1E7F">
      <w:pPr>
        <w:pStyle w:val="ListParagraph"/>
        <w:numPr>
          <w:ilvl w:val="0"/>
          <w:numId w:val="14"/>
        </w:numPr>
        <w:jc w:val="both"/>
        <w:rPr>
          <w:rFonts w:cs="Times New Roman"/>
          <w:color w:val="FF0000"/>
        </w:rPr>
      </w:pPr>
      <w:r>
        <w:rPr>
          <w:rFonts w:cs="Times New Roman"/>
          <w:i/>
          <w:color w:val="FF0000"/>
        </w:rPr>
        <w:t>G, M and P are not changing</w:t>
      </w:r>
    </w:p>
    <w:p w:rsidR="00DE1E7F" w:rsidRDefault="00DE1E7F" w:rsidP="00DE1E7F">
      <w:pPr>
        <w:pStyle w:val="ListParagraph"/>
        <w:ind w:left="1080"/>
        <w:jc w:val="both"/>
        <w:rPr>
          <w:rFonts w:cs="Times New Roman"/>
          <w:i/>
          <w:color w:val="FF0000"/>
        </w:rPr>
      </w:pPr>
    </w:p>
    <w:p w:rsidR="00DE1E7F" w:rsidRPr="00DE1E7F" w:rsidRDefault="00DE1E7F" w:rsidP="00DE1E7F">
      <w:pPr>
        <w:pStyle w:val="ListParagraph"/>
        <w:ind w:left="1080"/>
        <w:jc w:val="both"/>
        <w:rPr>
          <w:rFonts w:cs="Times New Roman"/>
          <w:i/>
          <w:color w:val="FF0000"/>
          <w:sz w:val="32"/>
          <w:szCs w:val="32"/>
        </w:rPr>
      </w:pPr>
      <w:r w:rsidRPr="007966B5">
        <w:rPr>
          <w:rFonts w:cs="Times New Roman"/>
          <w:i/>
          <w:color w:val="FF0000"/>
          <w:sz w:val="32"/>
          <w:szCs w:val="32"/>
        </w:rPr>
        <w:t>If you meant DSDS, since there are no orders and ASNs for DSD</w:t>
      </w:r>
    </w:p>
    <w:p w:rsidR="00DE1E7F" w:rsidRPr="007966B5" w:rsidRDefault="00DE1E7F" w:rsidP="00DE1E7F">
      <w:pPr>
        <w:pStyle w:val="ListParagraph"/>
        <w:numPr>
          <w:ilvl w:val="0"/>
          <w:numId w:val="15"/>
        </w:numPr>
        <w:jc w:val="both"/>
        <w:rPr>
          <w:rFonts w:cs="Times New Roman"/>
          <w:i/>
          <w:color w:val="FF0000"/>
        </w:rPr>
      </w:pPr>
      <w:r w:rsidRPr="007966B5">
        <w:rPr>
          <w:rFonts w:cs="Times New Roman"/>
          <w:i/>
          <w:color w:val="FF0000"/>
        </w:rPr>
        <w:t>Orders</w:t>
      </w:r>
    </w:p>
    <w:p w:rsidR="00DE1E7F" w:rsidRPr="007966B5" w:rsidRDefault="00DE1E7F" w:rsidP="00DE1E7F">
      <w:pPr>
        <w:pStyle w:val="ListParagraph"/>
        <w:numPr>
          <w:ilvl w:val="1"/>
          <w:numId w:val="15"/>
        </w:numPr>
        <w:jc w:val="both"/>
        <w:rPr>
          <w:rFonts w:cs="Times New Roman"/>
          <w:i/>
          <w:color w:val="FF0000"/>
        </w:rPr>
      </w:pPr>
      <w:r w:rsidRPr="007966B5">
        <w:rPr>
          <w:rFonts w:cs="Times New Roman"/>
          <w:i/>
          <w:color w:val="FF0000"/>
        </w:rPr>
        <w:t xml:space="preserve">DAX stores will place a DSDS or OSA/DVD order using DAX that will be sent to PHQ </w:t>
      </w:r>
    </w:p>
    <w:p w:rsidR="00DE1E7F" w:rsidRPr="007966B5" w:rsidRDefault="00DE1E7F" w:rsidP="00DE1E7F">
      <w:pPr>
        <w:pStyle w:val="ListParagraph"/>
        <w:numPr>
          <w:ilvl w:val="1"/>
          <w:numId w:val="15"/>
        </w:numPr>
        <w:jc w:val="both"/>
        <w:rPr>
          <w:rFonts w:cs="Times New Roman"/>
          <w:i/>
          <w:color w:val="FF0000"/>
        </w:rPr>
      </w:pPr>
      <w:r w:rsidRPr="007966B5">
        <w:rPr>
          <w:rFonts w:cs="Times New Roman"/>
          <w:i/>
          <w:color w:val="FF0000"/>
        </w:rPr>
        <w:t xml:space="preserve">CDCs will use Power Enterprise to place an OSA/ DVD order that will also be into PHQ </w:t>
      </w:r>
    </w:p>
    <w:p w:rsidR="00DE1E7F" w:rsidRPr="007966B5" w:rsidRDefault="00DE1E7F" w:rsidP="00DE1E7F">
      <w:pPr>
        <w:pStyle w:val="ListParagraph"/>
        <w:numPr>
          <w:ilvl w:val="1"/>
          <w:numId w:val="15"/>
        </w:numPr>
        <w:jc w:val="both"/>
        <w:rPr>
          <w:rFonts w:cs="Times New Roman"/>
          <w:i/>
          <w:color w:val="FF0000"/>
        </w:rPr>
      </w:pPr>
      <w:r w:rsidRPr="007966B5">
        <w:rPr>
          <w:rFonts w:cs="Times New Roman"/>
          <w:i/>
          <w:color w:val="FF0000"/>
        </w:rPr>
        <w:t>Legacy DIBS stores will place a DIBS order in DIBS which will also be sent to PHQ</w:t>
      </w:r>
    </w:p>
    <w:p w:rsidR="00DE1E7F" w:rsidRPr="007966B5" w:rsidRDefault="00DE1E7F" w:rsidP="00DE1E7F">
      <w:pPr>
        <w:pStyle w:val="ListParagraph"/>
        <w:numPr>
          <w:ilvl w:val="1"/>
          <w:numId w:val="15"/>
        </w:numPr>
        <w:jc w:val="both"/>
        <w:rPr>
          <w:rFonts w:cs="Times New Roman"/>
          <w:i/>
          <w:color w:val="FF0000"/>
        </w:rPr>
      </w:pPr>
      <w:r w:rsidRPr="007966B5">
        <w:rPr>
          <w:rFonts w:cs="Times New Roman"/>
          <w:i/>
          <w:color w:val="FF0000"/>
        </w:rPr>
        <w:t xml:space="preserve">PHQ will drop all DSDS and OSA/DVD orders on the Vendor Portal with a </w:t>
      </w:r>
      <w:r w:rsidRPr="007966B5">
        <w:rPr>
          <w:rFonts w:cs="Times New Roman"/>
          <w:b/>
          <w:bCs/>
          <w:i/>
          <w:color w:val="FF0000"/>
        </w:rPr>
        <w:t>“9 character POID and Serial Number = “1111”</w:t>
      </w:r>
    </w:p>
    <w:p w:rsidR="00DE1E7F" w:rsidRPr="007966B5" w:rsidRDefault="00DE1E7F" w:rsidP="00DE1E7F">
      <w:pPr>
        <w:pStyle w:val="ListParagraph"/>
        <w:numPr>
          <w:ilvl w:val="0"/>
          <w:numId w:val="15"/>
        </w:numPr>
        <w:jc w:val="both"/>
        <w:rPr>
          <w:rFonts w:cs="Times New Roman"/>
          <w:i/>
          <w:color w:val="FF0000"/>
        </w:rPr>
      </w:pPr>
      <w:r w:rsidRPr="007966B5">
        <w:rPr>
          <w:rFonts w:cs="Times New Roman"/>
          <w:i/>
          <w:color w:val="FF0000"/>
        </w:rPr>
        <w:t>ASNs</w:t>
      </w:r>
    </w:p>
    <w:p w:rsidR="00DE1E7F" w:rsidRPr="007966B5" w:rsidRDefault="00DE1E7F" w:rsidP="00DE1E7F">
      <w:pPr>
        <w:pStyle w:val="ListParagraph"/>
        <w:numPr>
          <w:ilvl w:val="1"/>
          <w:numId w:val="15"/>
        </w:numPr>
        <w:jc w:val="both"/>
        <w:rPr>
          <w:rFonts w:cs="Times New Roman"/>
          <w:i/>
          <w:color w:val="FF0000"/>
        </w:rPr>
      </w:pPr>
      <w:r w:rsidRPr="007966B5">
        <w:rPr>
          <w:rFonts w:cs="Times New Roman"/>
          <w:i/>
          <w:color w:val="FF0000"/>
        </w:rPr>
        <w:t>Vendors do not send ASNs for DSDS items</w:t>
      </w:r>
    </w:p>
    <w:p w:rsidR="00DE1E7F" w:rsidRPr="007966B5" w:rsidRDefault="00DE1E7F" w:rsidP="00DE1E7F">
      <w:pPr>
        <w:pStyle w:val="ListParagraph"/>
        <w:numPr>
          <w:ilvl w:val="0"/>
          <w:numId w:val="15"/>
        </w:numPr>
        <w:jc w:val="both"/>
        <w:rPr>
          <w:rFonts w:cs="Times New Roman"/>
          <w:i/>
          <w:color w:val="FF0000"/>
        </w:rPr>
      </w:pPr>
      <w:r w:rsidRPr="007966B5">
        <w:rPr>
          <w:rFonts w:cs="Times New Roman"/>
          <w:i/>
          <w:color w:val="FF0000"/>
        </w:rPr>
        <w:t>Receipts</w:t>
      </w:r>
    </w:p>
    <w:p w:rsidR="00DE1E7F" w:rsidRDefault="00DE1E7F" w:rsidP="00DE1E7F">
      <w:pPr>
        <w:pStyle w:val="ListParagraph"/>
        <w:numPr>
          <w:ilvl w:val="1"/>
          <w:numId w:val="15"/>
        </w:numPr>
        <w:jc w:val="both"/>
        <w:rPr>
          <w:rFonts w:cs="Times New Roman"/>
          <w:i/>
          <w:color w:val="FF0000"/>
        </w:rPr>
      </w:pPr>
      <w:r w:rsidRPr="007966B5">
        <w:rPr>
          <w:rFonts w:cs="Times New Roman"/>
          <w:i/>
          <w:color w:val="FF0000"/>
        </w:rPr>
        <w:t xml:space="preserve">PHQ will place the final DSDS receipt with a  </w:t>
      </w:r>
      <w:r w:rsidRPr="007966B5">
        <w:rPr>
          <w:rFonts w:cs="Times New Roman"/>
          <w:b/>
          <w:bCs/>
          <w:i/>
          <w:color w:val="FF0000"/>
        </w:rPr>
        <w:t>“9 character POID and Serial Number = “</w:t>
      </w:r>
      <w:proofErr w:type="spellStart"/>
      <w:r w:rsidRPr="007966B5">
        <w:rPr>
          <w:rFonts w:cs="Times New Roman"/>
          <w:b/>
          <w:bCs/>
          <w:i/>
          <w:color w:val="FF0000"/>
        </w:rPr>
        <w:t>ymxx</w:t>
      </w:r>
      <w:proofErr w:type="spellEnd"/>
      <w:r w:rsidRPr="007966B5">
        <w:rPr>
          <w:rFonts w:cs="Times New Roman"/>
          <w:b/>
          <w:bCs/>
          <w:i/>
          <w:color w:val="FF0000"/>
        </w:rPr>
        <w:t xml:space="preserve">” (year, month and 2 characters) </w:t>
      </w:r>
      <w:r w:rsidRPr="007966B5">
        <w:rPr>
          <w:rFonts w:cs="Times New Roman"/>
          <w:i/>
          <w:color w:val="FF0000"/>
        </w:rPr>
        <w:t>on the EBS Vendor Portal</w:t>
      </w:r>
    </w:p>
    <w:p w:rsidR="00DE1E7F" w:rsidRPr="00DE1E7F" w:rsidRDefault="00DE1E7F" w:rsidP="00DE1E7F">
      <w:pPr>
        <w:pStyle w:val="ListParagraph"/>
        <w:numPr>
          <w:ilvl w:val="0"/>
          <w:numId w:val="15"/>
        </w:numPr>
        <w:jc w:val="both"/>
        <w:rPr>
          <w:rFonts w:cs="Times New Roman"/>
          <w:i/>
          <w:color w:val="FF0000"/>
        </w:rPr>
      </w:pPr>
      <w:r w:rsidRPr="00DE1E7F">
        <w:rPr>
          <w:rFonts w:cs="Times New Roman"/>
          <w:i/>
          <w:color w:val="FF0000"/>
        </w:rPr>
        <w:t>Payment</w:t>
      </w:r>
      <w:r w:rsidR="00381F78">
        <w:rPr>
          <w:rFonts w:cs="Times New Roman"/>
          <w:i/>
          <w:color w:val="FF0000"/>
        </w:rPr>
        <w:t>s</w:t>
      </w:r>
      <w:r w:rsidRPr="00DE1E7F">
        <w:rPr>
          <w:rFonts w:cs="Times New Roman"/>
          <w:i/>
          <w:color w:val="FF0000"/>
        </w:rPr>
        <w:t xml:space="preserve"> will be made on Receipt date + net payment terms unless </w:t>
      </w:r>
      <w:r>
        <w:rPr>
          <w:rFonts w:cs="Times New Roman"/>
          <w:i/>
          <w:color w:val="FF0000"/>
        </w:rPr>
        <w:t>it is accelerated pay</w:t>
      </w:r>
    </w:p>
    <w:p w:rsidR="00DE1E7F" w:rsidRPr="007966B5" w:rsidRDefault="00DE1E7F" w:rsidP="00DE1E7F">
      <w:pPr>
        <w:pStyle w:val="ListParagraph"/>
        <w:numPr>
          <w:ilvl w:val="0"/>
          <w:numId w:val="15"/>
        </w:numPr>
        <w:jc w:val="both"/>
        <w:rPr>
          <w:rFonts w:cs="Times New Roman"/>
          <w:i/>
          <w:color w:val="FF0000"/>
        </w:rPr>
      </w:pPr>
      <w:r w:rsidRPr="007966B5">
        <w:rPr>
          <w:rFonts w:cs="Times New Roman"/>
          <w:i/>
          <w:color w:val="FF0000"/>
        </w:rPr>
        <w:t>Reconciliation</w:t>
      </w:r>
    </w:p>
    <w:p w:rsidR="00DE1E7F" w:rsidRPr="00514796" w:rsidRDefault="00DE1E7F" w:rsidP="00DE1E7F">
      <w:pPr>
        <w:pStyle w:val="ListParagraph"/>
        <w:numPr>
          <w:ilvl w:val="1"/>
          <w:numId w:val="15"/>
        </w:numPr>
        <w:jc w:val="both"/>
        <w:rPr>
          <w:rFonts w:cs="Times New Roman"/>
          <w:i/>
          <w:color w:val="FF0000"/>
        </w:rPr>
      </w:pPr>
      <w:r w:rsidRPr="007966B5">
        <w:rPr>
          <w:rFonts w:cs="Times New Roman"/>
          <w:i/>
          <w:color w:val="FF0000"/>
        </w:rPr>
        <w:t xml:space="preserve">Power Enterprise Financials / PHQ will send </w:t>
      </w:r>
      <w:r w:rsidRPr="007966B5">
        <w:rPr>
          <w:rFonts w:cs="Times New Roman"/>
          <w:b/>
          <w:bCs/>
          <w:i/>
          <w:color w:val="FF0000"/>
        </w:rPr>
        <w:t xml:space="preserve">a 14 character Document number with </w:t>
      </w:r>
      <w:proofErr w:type="spellStart"/>
      <w:r w:rsidRPr="007966B5">
        <w:rPr>
          <w:rFonts w:cs="Times New Roman"/>
          <w:b/>
          <w:bCs/>
          <w:i/>
          <w:color w:val="FF0000"/>
        </w:rPr>
        <w:t>AAC+PIIN+Serial</w:t>
      </w:r>
      <w:proofErr w:type="spellEnd"/>
      <w:r w:rsidRPr="007966B5">
        <w:rPr>
          <w:rFonts w:cs="Times New Roman"/>
          <w:b/>
          <w:bCs/>
          <w:i/>
          <w:color w:val="FF0000"/>
        </w:rPr>
        <w:t xml:space="preserve"> Number and the PHQ “9 character POID “ </w:t>
      </w:r>
      <w:r w:rsidRPr="007966B5">
        <w:rPr>
          <w:rFonts w:cs="Times New Roman"/>
          <w:i/>
          <w:color w:val="FF0000"/>
        </w:rPr>
        <w:t>in the Invoice number field to  DLA “</w:t>
      </w:r>
      <w:proofErr w:type="spellStart"/>
      <w:r w:rsidRPr="007966B5">
        <w:rPr>
          <w:rFonts w:cs="Times New Roman"/>
          <w:i/>
          <w:color w:val="FF0000"/>
        </w:rPr>
        <w:t>myInvoice</w:t>
      </w:r>
      <w:proofErr w:type="spellEnd"/>
      <w:r w:rsidRPr="007966B5">
        <w:rPr>
          <w:rFonts w:cs="Times New Roman"/>
          <w:i/>
          <w:color w:val="FF0000"/>
        </w:rPr>
        <w:t>” system</w:t>
      </w:r>
    </w:p>
    <w:p w:rsidR="00D86B30" w:rsidRPr="00D86B30" w:rsidRDefault="00D86B30" w:rsidP="00D86B30">
      <w:pPr>
        <w:pStyle w:val="NoSpacing"/>
        <w:jc w:val="both"/>
        <w:rPr>
          <w:rFonts w:cs="Times New Roman"/>
        </w:rPr>
      </w:pPr>
    </w:p>
    <w:p w:rsidR="00D86B30" w:rsidRPr="00D86B30" w:rsidRDefault="00D86B30" w:rsidP="00D86B30">
      <w:pPr>
        <w:pStyle w:val="ListParagraph"/>
        <w:numPr>
          <w:ilvl w:val="0"/>
          <w:numId w:val="1"/>
        </w:numPr>
        <w:jc w:val="both"/>
        <w:rPr>
          <w:rFonts w:cs="Times New Roman"/>
        </w:rPr>
      </w:pPr>
      <w:r w:rsidRPr="00D86B30">
        <w:rPr>
          <w:rFonts w:cs="Times New Roman"/>
          <w:noProof/>
        </w:rPr>
        <w:t xml:space="preserve">Today a Power DAX store wants to order a truckload, they have to call the EBS team who load the order into the system and we can ship the truck to the store.  </w:t>
      </w:r>
    </w:p>
    <w:p w:rsidR="00D86B30" w:rsidRPr="00D86B30" w:rsidRDefault="00D86B30" w:rsidP="00D86B30">
      <w:pPr>
        <w:pStyle w:val="ListParagraph"/>
        <w:numPr>
          <w:ilvl w:val="1"/>
          <w:numId w:val="1"/>
        </w:numPr>
        <w:jc w:val="both"/>
        <w:rPr>
          <w:rFonts w:cs="Times New Roman"/>
        </w:rPr>
      </w:pPr>
      <w:r w:rsidRPr="00D86B30">
        <w:rPr>
          <w:rFonts w:cs="Times New Roman"/>
          <w:noProof/>
        </w:rPr>
        <w:t>How will truckload orders that bypass the distributor and go directly from the supplier to the store work beginning October 1</w:t>
      </w:r>
      <w:r w:rsidRPr="00D86B30">
        <w:rPr>
          <w:rFonts w:cs="Times New Roman"/>
          <w:noProof/>
          <w:vertAlign w:val="superscript"/>
        </w:rPr>
        <w:t>st</w:t>
      </w:r>
      <w:r w:rsidRPr="00D86B30">
        <w:rPr>
          <w:rFonts w:cs="Times New Roman"/>
          <w:noProof/>
        </w:rPr>
        <w:t xml:space="preserve">?  </w:t>
      </w:r>
    </w:p>
    <w:p w:rsidR="00D86B30" w:rsidRPr="00D86B30" w:rsidRDefault="00D86B30" w:rsidP="00D86B30">
      <w:pPr>
        <w:pStyle w:val="ListParagraph"/>
        <w:numPr>
          <w:ilvl w:val="1"/>
          <w:numId w:val="1"/>
        </w:numPr>
        <w:jc w:val="both"/>
        <w:rPr>
          <w:rFonts w:cs="Times New Roman"/>
        </w:rPr>
      </w:pPr>
      <w:r w:rsidRPr="00D86B30">
        <w:rPr>
          <w:rFonts w:cs="Times New Roman"/>
          <w:noProof/>
        </w:rPr>
        <w:t>Is there going to be a EDI 875 for truck load sales that will go directly to the supplier?</w:t>
      </w:r>
    </w:p>
    <w:p w:rsidR="00D86B30" w:rsidRPr="00D86B30" w:rsidRDefault="00D86B30" w:rsidP="00D86B30">
      <w:pPr>
        <w:pStyle w:val="ListParagraph"/>
        <w:numPr>
          <w:ilvl w:val="1"/>
          <w:numId w:val="1"/>
        </w:numPr>
        <w:jc w:val="both"/>
        <w:rPr>
          <w:rFonts w:cs="Times New Roman"/>
        </w:rPr>
      </w:pPr>
      <w:r w:rsidRPr="00D86B30">
        <w:rPr>
          <w:rFonts w:cs="Times New Roman"/>
          <w:noProof/>
        </w:rPr>
        <w:t xml:space="preserve">How will we be getting the order number for these truck load orders? </w:t>
      </w:r>
    </w:p>
    <w:p w:rsidR="00D86B30" w:rsidRDefault="00D86B30" w:rsidP="00D86B30">
      <w:pPr>
        <w:pStyle w:val="ListParagraph"/>
        <w:numPr>
          <w:ilvl w:val="1"/>
          <w:numId w:val="1"/>
        </w:numPr>
        <w:jc w:val="both"/>
        <w:rPr>
          <w:rFonts w:cs="Times New Roman"/>
        </w:rPr>
      </w:pPr>
      <w:r w:rsidRPr="00D86B30">
        <w:rPr>
          <w:rFonts w:cs="Times New Roman"/>
        </w:rPr>
        <w:lastRenderedPageBreak/>
        <w:t xml:space="preserve">How will these truckload orders be reconciled?  </w:t>
      </w:r>
    </w:p>
    <w:p w:rsidR="00381F78" w:rsidRDefault="00381F78" w:rsidP="00381F78">
      <w:pPr>
        <w:pStyle w:val="ListParagraph"/>
        <w:ind w:left="792"/>
        <w:jc w:val="both"/>
        <w:rPr>
          <w:rFonts w:cs="Times New Roman"/>
        </w:rPr>
      </w:pPr>
    </w:p>
    <w:p w:rsidR="00381F78" w:rsidRDefault="00381F78" w:rsidP="00381F78">
      <w:pPr>
        <w:pStyle w:val="ListParagraph"/>
        <w:numPr>
          <w:ilvl w:val="0"/>
          <w:numId w:val="17"/>
        </w:numPr>
        <w:jc w:val="both"/>
        <w:rPr>
          <w:rFonts w:cs="Times New Roman"/>
          <w:i/>
          <w:color w:val="FF0000"/>
        </w:rPr>
      </w:pPr>
      <w:r w:rsidRPr="007966B5">
        <w:rPr>
          <w:rFonts w:cs="Times New Roman"/>
          <w:i/>
          <w:color w:val="FF0000"/>
        </w:rPr>
        <w:t>DAX has a new change for the Truck load</w:t>
      </w:r>
      <w:r>
        <w:rPr>
          <w:rFonts w:cs="Times New Roman"/>
          <w:i/>
          <w:color w:val="FF0000"/>
        </w:rPr>
        <w:t xml:space="preserve"> sales</w:t>
      </w:r>
      <w:r w:rsidRPr="007966B5">
        <w:rPr>
          <w:rFonts w:cs="Times New Roman"/>
          <w:i/>
          <w:color w:val="FF0000"/>
        </w:rPr>
        <w:t xml:space="preserve"> orders directly</w:t>
      </w:r>
      <w:r>
        <w:rPr>
          <w:rFonts w:cs="Times New Roman"/>
          <w:i/>
          <w:color w:val="FF0000"/>
        </w:rPr>
        <w:t xml:space="preserve"> to the vendors</w:t>
      </w:r>
    </w:p>
    <w:p w:rsidR="00381F78" w:rsidRDefault="00381F78" w:rsidP="00381F78">
      <w:pPr>
        <w:pStyle w:val="ListParagraph"/>
        <w:numPr>
          <w:ilvl w:val="0"/>
          <w:numId w:val="17"/>
        </w:numPr>
        <w:jc w:val="both"/>
        <w:rPr>
          <w:rFonts w:cs="Times New Roman"/>
          <w:i/>
          <w:color w:val="FF0000"/>
        </w:rPr>
      </w:pPr>
      <w:r>
        <w:rPr>
          <w:rFonts w:cs="Times New Roman"/>
          <w:i/>
          <w:color w:val="FF0000"/>
        </w:rPr>
        <w:t>It has been working in PRODUCTION for DAX stores for over 2 months</w:t>
      </w:r>
    </w:p>
    <w:p w:rsidR="00381F78" w:rsidRPr="007966B5" w:rsidRDefault="00381F78" w:rsidP="00381F78">
      <w:pPr>
        <w:pStyle w:val="ListParagraph"/>
        <w:numPr>
          <w:ilvl w:val="0"/>
          <w:numId w:val="17"/>
        </w:numPr>
        <w:jc w:val="both"/>
        <w:rPr>
          <w:rFonts w:cs="Times New Roman"/>
          <w:i/>
          <w:color w:val="FF0000"/>
        </w:rPr>
      </w:pPr>
      <w:r>
        <w:rPr>
          <w:rFonts w:cs="Times New Roman"/>
          <w:i/>
          <w:color w:val="FF0000"/>
        </w:rPr>
        <w:t>POID will be sent from DAX to PHQ and PHQ will drop the order in the Vendor Portal. It is similar to a DSDS order</w:t>
      </w:r>
    </w:p>
    <w:p w:rsidR="00D86B30" w:rsidRPr="00D86B30" w:rsidRDefault="00D86B30" w:rsidP="00D86B30">
      <w:pPr>
        <w:pStyle w:val="NoSpacing"/>
        <w:jc w:val="both"/>
        <w:rPr>
          <w:rFonts w:cs="Times New Roman"/>
        </w:rPr>
      </w:pPr>
    </w:p>
    <w:p w:rsidR="00D86B30" w:rsidRPr="00D86B30" w:rsidRDefault="00D86B30" w:rsidP="00D86B30">
      <w:pPr>
        <w:pStyle w:val="ListParagraph"/>
        <w:numPr>
          <w:ilvl w:val="0"/>
          <w:numId w:val="1"/>
        </w:numPr>
        <w:jc w:val="both"/>
        <w:rPr>
          <w:rFonts w:cs="Times New Roman"/>
        </w:rPr>
      </w:pPr>
      <w:r w:rsidRPr="00D86B30">
        <w:rPr>
          <w:rFonts w:cs="Times New Roman"/>
        </w:rPr>
        <w:t>How will the following locations be handled in Power DAX beginning October 1</w:t>
      </w:r>
      <w:r w:rsidRPr="00D86B30">
        <w:rPr>
          <w:rFonts w:cs="Times New Roman"/>
          <w:vertAlign w:val="superscript"/>
        </w:rPr>
        <w:t>st</w:t>
      </w:r>
      <w:r w:rsidRPr="00D86B30">
        <w:rPr>
          <w:rFonts w:cs="Times New Roman"/>
        </w:rPr>
        <w:t xml:space="preserve"> for orders, advance shipping notices, report of item discrepancies, and reconciliation:</w:t>
      </w:r>
    </w:p>
    <w:p w:rsidR="00D86B30" w:rsidRPr="00D86B30" w:rsidRDefault="00D86B30" w:rsidP="00D86B30">
      <w:pPr>
        <w:pStyle w:val="ListParagraph"/>
        <w:numPr>
          <w:ilvl w:val="1"/>
          <w:numId w:val="1"/>
        </w:numPr>
        <w:jc w:val="both"/>
        <w:rPr>
          <w:rFonts w:cs="Times New Roman"/>
        </w:rPr>
      </w:pPr>
      <w:r w:rsidRPr="00D86B30">
        <w:rPr>
          <w:rFonts w:cs="Times New Roman"/>
        </w:rPr>
        <w:t>Coast Guard exchanges in CONUS?</w:t>
      </w:r>
    </w:p>
    <w:p w:rsidR="00D86B30" w:rsidRPr="00D86B30" w:rsidRDefault="00D86B30" w:rsidP="00D86B30">
      <w:pPr>
        <w:pStyle w:val="ListParagraph"/>
        <w:numPr>
          <w:ilvl w:val="1"/>
          <w:numId w:val="1"/>
        </w:numPr>
        <w:jc w:val="both"/>
        <w:rPr>
          <w:rFonts w:cs="Times New Roman"/>
        </w:rPr>
      </w:pPr>
      <w:r w:rsidRPr="00D86B30">
        <w:rPr>
          <w:rFonts w:cs="Times New Roman"/>
        </w:rPr>
        <w:t>Guantanamo Bay?</w:t>
      </w:r>
    </w:p>
    <w:p w:rsidR="00D86B30" w:rsidRDefault="00D86B30" w:rsidP="00D86B30">
      <w:pPr>
        <w:pStyle w:val="ListParagraph"/>
        <w:numPr>
          <w:ilvl w:val="1"/>
          <w:numId w:val="1"/>
        </w:numPr>
        <w:jc w:val="both"/>
        <w:rPr>
          <w:rFonts w:cs="Times New Roman"/>
        </w:rPr>
      </w:pPr>
      <w:r w:rsidRPr="00D86B30">
        <w:rPr>
          <w:rFonts w:cs="Times New Roman"/>
        </w:rPr>
        <w:t>Kwajalein?</w:t>
      </w:r>
    </w:p>
    <w:p w:rsidR="00381F78" w:rsidRDefault="00381F78" w:rsidP="00381F78">
      <w:pPr>
        <w:jc w:val="both"/>
        <w:rPr>
          <w:rFonts w:cs="Times New Roman"/>
        </w:rPr>
      </w:pPr>
    </w:p>
    <w:p w:rsidR="00381F78" w:rsidRPr="00381F78" w:rsidRDefault="00381F78" w:rsidP="00381F78">
      <w:pPr>
        <w:pStyle w:val="ListParagraph"/>
        <w:numPr>
          <w:ilvl w:val="0"/>
          <w:numId w:val="16"/>
        </w:numPr>
        <w:jc w:val="both"/>
        <w:rPr>
          <w:rFonts w:cs="Times New Roman"/>
          <w:i/>
          <w:color w:val="FF0000"/>
        </w:rPr>
      </w:pPr>
      <w:r w:rsidRPr="00576EC5">
        <w:rPr>
          <w:rFonts w:cs="Times New Roman"/>
          <w:i/>
          <w:color w:val="FF0000"/>
        </w:rPr>
        <w:t>All Non DeCA entities are</w:t>
      </w:r>
      <w:r>
        <w:rPr>
          <w:rFonts w:cs="Times New Roman"/>
          <w:i/>
          <w:color w:val="FF0000"/>
        </w:rPr>
        <w:t xml:space="preserve"> in the process of</w:t>
      </w:r>
      <w:r w:rsidRPr="00576EC5">
        <w:rPr>
          <w:rFonts w:cs="Times New Roman"/>
          <w:i/>
          <w:color w:val="FF0000"/>
        </w:rPr>
        <w:t xml:space="preserve"> being finalized, DeCA will inform Vendors/ Distributors after the final approval</w:t>
      </w:r>
    </w:p>
    <w:p w:rsidR="00D86B30" w:rsidRPr="00D86B30" w:rsidRDefault="00D86B30" w:rsidP="00D86B30">
      <w:pPr>
        <w:pStyle w:val="NoSpacing"/>
        <w:jc w:val="both"/>
        <w:rPr>
          <w:rFonts w:cs="Times New Roman"/>
        </w:rPr>
      </w:pPr>
    </w:p>
    <w:p w:rsidR="009A44CF" w:rsidRDefault="00D86B30" w:rsidP="009A44CF">
      <w:pPr>
        <w:pStyle w:val="ListParagraph"/>
        <w:numPr>
          <w:ilvl w:val="0"/>
          <w:numId w:val="1"/>
        </w:numPr>
        <w:jc w:val="both"/>
        <w:rPr>
          <w:rFonts w:cs="Times New Roman"/>
        </w:rPr>
      </w:pPr>
      <w:r w:rsidRPr="00D86B30">
        <w:rPr>
          <w:rFonts w:cs="Times New Roman"/>
        </w:rPr>
        <w:t>How will the receipt date be determined for OCONUS ordering points?</w:t>
      </w:r>
    </w:p>
    <w:p w:rsidR="00C81609" w:rsidRPr="00C81609" w:rsidRDefault="00C81609" w:rsidP="00C81609">
      <w:pPr>
        <w:pStyle w:val="ListParagraph"/>
        <w:ind w:left="360"/>
        <w:jc w:val="both"/>
        <w:rPr>
          <w:rFonts w:cs="Times New Roman"/>
        </w:rPr>
      </w:pPr>
    </w:p>
    <w:p w:rsidR="009A44CF" w:rsidRDefault="009A44CF" w:rsidP="009A44CF">
      <w:pPr>
        <w:pStyle w:val="ListParagraph"/>
        <w:numPr>
          <w:ilvl w:val="0"/>
          <w:numId w:val="16"/>
        </w:numPr>
        <w:jc w:val="both"/>
        <w:rPr>
          <w:rFonts w:cs="Times New Roman"/>
          <w:i/>
          <w:color w:val="FF0000"/>
        </w:rPr>
      </w:pPr>
      <w:r>
        <w:rPr>
          <w:rFonts w:cs="Times New Roman"/>
          <w:i/>
          <w:color w:val="FF0000"/>
        </w:rPr>
        <w:t>CDCs will be part of the DeCA contracts</w:t>
      </w:r>
    </w:p>
    <w:p w:rsidR="009A44CF" w:rsidRDefault="009A44CF" w:rsidP="009A44CF">
      <w:pPr>
        <w:pStyle w:val="ListParagraph"/>
        <w:numPr>
          <w:ilvl w:val="0"/>
          <w:numId w:val="16"/>
        </w:numPr>
        <w:jc w:val="both"/>
        <w:rPr>
          <w:rFonts w:cs="Times New Roman"/>
          <w:i/>
          <w:color w:val="FF0000"/>
        </w:rPr>
      </w:pPr>
      <w:r>
        <w:rPr>
          <w:rFonts w:cs="Times New Roman"/>
          <w:i/>
          <w:color w:val="FF0000"/>
        </w:rPr>
        <w:t>OPP and OOPs will be sunset for DeCA CDCs and stores</w:t>
      </w:r>
    </w:p>
    <w:p w:rsidR="009A44CF" w:rsidRDefault="009A44CF" w:rsidP="009A44CF">
      <w:pPr>
        <w:pStyle w:val="ListParagraph"/>
        <w:numPr>
          <w:ilvl w:val="0"/>
          <w:numId w:val="16"/>
        </w:numPr>
        <w:jc w:val="both"/>
        <w:rPr>
          <w:rFonts w:cs="Times New Roman"/>
          <w:i/>
          <w:color w:val="FF0000"/>
        </w:rPr>
      </w:pPr>
      <w:r>
        <w:rPr>
          <w:rFonts w:cs="Times New Roman"/>
          <w:i/>
          <w:color w:val="FF0000"/>
        </w:rPr>
        <w:t>Payments will be made on the 856 RDD date + net payment terms</w:t>
      </w:r>
    </w:p>
    <w:p w:rsidR="009A44CF" w:rsidRPr="009A44CF" w:rsidRDefault="009A44CF" w:rsidP="009A44CF">
      <w:pPr>
        <w:pStyle w:val="ListParagraph"/>
        <w:numPr>
          <w:ilvl w:val="0"/>
          <w:numId w:val="16"/>
        </w:numPr>
        <w:jc w:val="both"/>
        <w:rPr>
          <w:rFonts w:cs="Times New Roman"/>
          <w:i/>
          <w:color w:val="FF0000"/>
        </w:rPr>
      </w:pPr>
      <w:r>
        <w:rPr>
          <w:rFonts w:cs="Times New Roman"/>
          <w:i/>
          <w:color w:val="FF0000"/>
        </w:rPr>
        <w:t>CDCs will order using Power Enterprise and the orders will go from PHQ to distributors or Vendors ( see spider diagram)</w:t>
      </w:r>
    </w:p>
    <w:p w:rsidR="00D86B30" w:rsidRPr="00D86B30" w:rsidRDefault="00D86B30" w:rsidP="00D86B30">
      <w:pPr>
        <w:pStyle w:val="NoSpacing"/>
        <w:rPr>
          <w:rFonts w:cs="Times New Roman"/>
        </w:rPr>
      </w:pPr>
    </w:p>
    <w:p w:rsidR="009A44CF" w:rsidRDefault="00D86B30" w:rsidP="009A44CF">
      <w:pPr>
        <w:pStyle w:val="ListParagraph"/>
        <w:numPr>
          <w:ilvl w:val="0"/>
          <w:numId w:val="1"/>
        </w:numPr>
        <w:jc w:val="both"/>
        <w:rPr>
          <w:rFonts w:cs="Times New Roman"/>
        </w:rPr>
      </w:pPr>
      <w:r w:rsidRPr="00D86B30">
        <w:rPr>
          <w:rFonts w:cs="Times New Roman"/>
        </w:rPr>
        <w:t>What will be the OCONUS ordering points under this new process?</w:t>
      </w:r>
    </w:p>
    <w:p w:rsidR="003A02F8" w:rsidRPr="003A02F8" w:rsidRDefault="003A02F8" w:rsidP="003A02F8">
      <w:pPr>
        <w:pStyle w:val="ListParagraph"/>
        <w:ind w:left="360"/>
        <w:jc w:val="both"/>
        <w:rPr>
          <w:rFonts w:cs="Times New Roman"/>
        </w:rPr>
      </w:pPr>
    </w:p>
    <w:p w:rsidR="009A44CF" w:rsidRDefault="009A44CF" w:rsidP="009A44CF">
      <w:pPr>
        <w:pStyle w:val="ListParagraph"/>
        <w:numPr>
          <w:ilvl w:val="0"/>
          <w:numId w:val="16"/>
        </w:numPr>
        <w:jc w:val="both"/>
        <w:rPr>
          <w:rFonts w:cs="Times New Roman"/>
          <w:i/>
          <w:color w:val="FF0000"/>
        </w:rPr>
      </w:pPr>
      <w:r>
        <w:rPr>
          <w:rFonts w:cs="Times New Roman"/>
          <w:i/>
          <w:color w:val="FF0000"/>
        </w:rPr>
        <w:t>CDCs will be part of the DeCA contracts</w:t>
      </w:r>
    </w:p>
    <w:p w:rsidR="009A44CF" w:rsidRDefault="009A44CF" w:rsidP="009A44CF">
      <w:pPr>
        <w:pStyle w:val="ListParagraph"/>
        <w:numPr>
          <w:ilvl w:val="0"/>
          <w:numId w:val="16"/>
        </w:numPr>
        <w:jc w:val="both"/>
        <w:rPr>
          <w:rFonts w:cs="Times New Roman"/>
          <w:i/>
          <w:color w:val="FF0000"/>
        </w:rPr>
      </w:pPr>
      <w:r>
        <w:rPr>
          <w:rFonts w:cs="Times New Roman"/>
          <w:i/>
          <w:color w:val="FF0000"/>
        </w:rPr>
        <w:t>OPP and OOPs will be sunset for DeCA CDCs and stores</w:t>
      </w:r>
    </w:p>
    <w:p w:rsidR="009A44CF" w:rsidRDefault="009A44CF" w:rsidP="009A44CF">
      <w:pPr>
        <w:pStyle w:val="ListParagraph"/>
        <w:numPr>
          <w:ilvl w:val="0"/>
          <w:numId w:val="16"/>
        </w:numPr>
        <w:jc w:val="both"/>
        <w:rPr>
          <w:rFonts w:cs="Times New Roman"/>
          <w:i/>
          <w:color w:val="FF0000"/>
        </w:rPr>
      </w:pPr>
      <w:r>
        <w:rPr>
          <w:rFonts w:cs="Times New Roman"/>
          <w:i/>
          <w:color w:val="FF0000"/>
        </w:rPr>
        <w:t>Payments will be made on the 856 RDD date + net payment terms</w:t>
      </w:r>
    </w:p>
    <w:p w:rsidR="009A44CF" w:rsidRPr="009A44CF" w:rsidRDefault="009A44CF" w:rsidP="009A44CF">
      <w:pPr>
        <w:pStyle w:val="ListParagraph"/>
        <w:numPr>
          <w:ilvl w:val="0"/>
          <w:numId w:val="16"/>
        </w:numPr>
        <w:jc w:val="both"/>
        <w:rPr>
          <w:rFonts w:cs="Times New Roman"/>
          <w:i/>
          <w:color w:val="FF0000"/>
        </w:rPr>
      </w:pPr>
      <w:r>
        <w:rPr>
          <w:rFonts w:cs="Times New Roman"/>
          <w:i/>
          <w:color w:val="FF0000"/>
        </w:rPr>
        <w:t>CDCs will order using Power Enterprise and the orders will go from PHQ to distributors or Vendors ( see spider diagram)</w:t>
      </w:r>
    </w:p>
    <w:p w:rsidR="00D86B30" w:rsidRPr="00D86B30" w:rsidRDefault="00D86B30" w:rsidP="00D86B30">
      <w:pPr>
        <w:pStyle w:val="NoSpacing"/>
        <w:rPr>
          <w:rFonts w:cs="Times New Roman"/>
        </w:rPr>
      </w:pPr>
    </w:p>
    <w:p w:rsidR="00D86B30" w:rsidRPr="00D86B30" w:rsidRDefault="00D86B30" w:rsidP="00D86B30">
      <w:pPr>
        <w:pStyle w:val="NoSpacing"/>
        <w:numPr>
          <w:ilvl w:val="0"/>
          <w:numId w:val="1"/>
        </w:numPr>
        <w:jc w:val="both"/>
        <w:rPr>
          <w:rFonts w:cs="Times New Roman"/>
        </w:rPr>
      </w:pPr>
      <w:r w:rsidRPr="00D86B30">
        <w:rPr>
          <w:rFonts w:cs="Times New Roman"/>
        </w:rPr>
        <w:t>The dispute process currently requires us to do request a listing of the quantities and price for the stores in question which we must then verify against our documents to determine if our Company or DeCA need to file a claim for an underpayment or overpayment.  If the quantities are not in dispute, when filing the dispute based on pricing DeCA has mandated we provide a “screen print” of the price to verify the price listed by DeCA is incorrect.  Screen prints are contrary to industry practices and place an undue labor burden on our accounting team to seek payment.</w:t>
      </w:r>
    </w:p>
    <w:p w:rsidR="00D86B30" w:rsidRPr="00D86B30" w:rsidRDefault="00D86B30" w:rsidP="00D86B30">
      <w:pPr>
        <w:pStyle w:val="NoSpacing"/>
        <w:numPr>
          <w:ilvl w:val="1"/>
          <w:numId w:val="1"/>
        </w:numPr>
        <w:jc w:val="both"/>
        <w:rPr>
          <w:rFonts w:cs="Times New Roman"/>
        </w:rPr>
      </w:pPr>
      <w:r w:rsidRPr="00D86B30">
        <w:rPr>
          <w:rFonts w:cs="Times New Roman"/>
        </w:rPr>
        <w:t xml:space="preserve">Our preferred solution is you place the item detail for each store showing the case GTIN, item GTIN, case pack, quantity received, and cost or extend cost on the vendor portal that we could pull down.  This approach mirrors what we have with other retailers who are sending us a purchase order with quantities and the price.   </w:t>
      </w:r>
    </w:p>
    <w:p w:rsidR="00D86B30" w:rsidRDefault="00D86B30" w:rsidP="00D86B30">
      <w:pPr>
        <w:pStyle w:val="NoSpacing"/>
        <w:numPr>
          <w:ilvl w:val="1"/>
          <w:numId w:val="1"/>
        </w:numPr>
        <w:jc w:val="both"/>
        <w:rPr>
          <w:rFonts w:cs="Times New Roman"/>
        </w:rPr>
      </w:pPr>
      <w:r w:rsidRPr="00D86B30">
        <w:rPr>
          <w:rFonts w:cs="Times New Roman"/>
        </w:rPr>
        <w:t>Out second option would be for us allow us to send you the net price file from the vendor portal showing the price for each of the items in dispute for that day?</w:t>
      </w:r>
    </w:p>
    <w:p w:rsidR="00525B08" w:rsidRDefault="00525B08" w:rsidP="00525B08">
      <w:pPr>
        <w:pStyle w:val="NoSpacing"/>
        <w:jc w:val="both"/>
        <w:rPr>
          <w:rFonts w:cs="Times New Roman"/>
        </w:rPr>
      </w:pPr>
    </w:p>
    <w:p w:rsidR="00525B08" w:rsidRDefault="00525B08" w:rsidP="00525B08">
      <w:pPr>
        <w:pStyle w:val="NoSpacing"/>
        <w:numPr>
          <w:ilvl w:val="0"/>
          <w:numId w:val="20"/>
        </w:numPr>
        <w:jc w:val="both"/>
        <w:rPr>
          <w:rFonts w:cs="Times New Roman"/>
          <w:i/>
          <w:color w:val="FF0000"/>
        </w:rPr>
      </w:pPr>
      <w:r>
        <w:rPr>
          <w:rFonts w:cs="Times New Roman"/>
          <w:i/>
          <w:color w:val="FF0000"/>
        </w:rPr>
        <w:t>All vendor</w:t>
      </w:r>
      <w:r w:rsidR="003A02F8">
        <w:rPr>
          <w:rFonts w:cs="Times New Roman"/>
          <w:i/>
          <w:color w:val="FF0000"/>
        </w:rPr>
        <w:t xml:space="preserve"> net cost ( regular cost minus </w:t>
      </w:r>
      <w:r>
        <w:rPr>
          <w:rFonts w:cs="Times New Roman"/>
          <w:i/>
          <w:color w:val="FF0000"/>
        </w:rPr>
        <w:t>off invoice and 889 reductions are on the Vendor Portal)</w:t>
      </w:r>
    </w:p>
    <w:p w:rsidR="00525B08" w:rsidRDefault="00525B08" w:rsidP="00525B08">
      <w:pPr>
        <w:pStyle w:val="NoSpacing"/>
        <w:numPr>
          <w:ilvl w:val="0"/>
          <w:numId w:val="20"/>
        </w:numPr>
        <w:jc w:val="both"/>
        <w:rPr>
          <w:rFonts w:cs="Times New Roman"/>
          <w:i/>
          <w:color w:val="FF0000"/>
        </w:rPr>
      </w:pPr>
      <w:r>
        <w:rPr>
          <w:rFonts w:cs="Times New Roman"/>
          <w:i/>
          <w:color w:val="FF0000"/>
        </w:rPr>
        <w:t xml:space="preserve">The vendor can verify the </w:t>
      </w:r>
      <w:r w:rsidR="003A02F8">
        <w:rPr>
          <w:rFonts w:cs="Times New Roman"/>
          <w:i/>
          <w:color w:val="FF0000"/>
        </w:rPr>
        <w:t xml:space="preserve">Net </w:t>
      </w:r>
      <w:r>
        <w:rPr>
          <w:rFonts w:cs="Times New Roman"/>
          <w:i/>
          <w:color w:val="FF0000"/>
        </w:rPr>
        <w:t>cost</w:t>
      </w:r>
    </w:p>
    <w:p w:rsidR="00525B08" w:rsidRDefault="00525B08" w:rsidP="00525B08">
      <w:pPr>
        <w:pStyle w:val="NoSpacing"/>
        <w:numPr>
          <w:ilvl w:val="0"/>
          <w:numId w:val="20"/>
        </w:numPr>
        <w:jc w:val="both"/>
        <w:rPr>
          <w:rFonts w:cs="Times New Roman"/>
          <w:i/>
          <w:color w:val="FF0000"/>
        </w:rPr>
      </w:pPr>
      <w:r>
        <w:rPr>
          <w:rFonts w:cs="Times New Roman"/>
          <w:i/>
          <w:color w:val="FF0000"/>
        </w:rPr>
        <w:t>DSD and DSDS receipts will be placed on the</w:t>
      </w:r>
      <w:r w:rsidR="003A02F8">
        <w:rPr>
          <w:rFonts w:cs="Times New Roman"/>
          <w:i/>
          <w:color w:val="FF0000"/>
        </w:rPr>
        <w:t xml:space="preserve"> Vendor portal</w:t>
      </w:r>
    </w:p>
    <w:p w:rsidR="003A02F8" w:rsidRDefault="003A02F8" w:rsidP="00525B08">
      <w:pPr>
        <w:pStyle w:val="NoSpacing"/>
        <w:numPr>
          <w:ilvl w:val="0"/>
          <w:numId w:val="20"/>
        </w:numPr>
        <w:jc w:val="both"/>
        <w:rPr>
          <w:rFonts w:cs="Times New Roman"/>
          <w:i/>
          <w:color w:val="FF0000"/>
        </w:rPr>
      </w:pPr>
      <w:r>
        <w:rPr>
          <w:rFonts w:cs="Times New Roman"/>
          <w:i/>
          <w:color w:val="FF0000"/>
        </w:rPr>
        <w:t>FDS, DSD and DSDS summary totals are sent to DLA - myinvoice.com</w:t>
      </w:r>
    </w:p>
    <w:p w:rsidR="00525B08" w:rsidRPr="00525B08" w:rsidRDefault="00525B08" w:rsidP="00525B08">
      <w:pPr>
        <w:pStyle w:val="NoSpacing"/>
        <w:numPr>
          <w:ilvl w:val="0"/>
          <w:numId w:val="20"/>
        </w:numPr>
        <w:jc w:val="both"/>
        <w:rPr>
          <w:rFonts w:cs="Times New Roman"/>
          <w:i/>
          <w:color w:val="FF0000"/>
        </w:rPr>
      </w:pPr>
      <w:r>
        <w:rPr>
          <w:rFonts w:cs="Times New Roman"/>
          <w:i/>
          <w:color w:val="FF0000"/>
        </w:rPr>
        <w:t>Any new process changes will be communicated to the Trade closer to deployment date</w:t>
      </w:r>
    </w:p>
    <w:p w:rsidR="00525B08" w:rsidRPr="00D86B30" w:rsidRDefault="00525B08" w:rsidP="00525B08">
      <w:pPr>
        <w:pStyle w:val="NoSpacing"/>
        <w:jc w:val="both"/>
        <w:rPr>
          <w:rFonts w:cs="Times New Roman"/>
        </w:rPr>
      </w:pPr>
    </w:p>
    <w:p w:rsidR="00D86B30" w:rsidRPr="00D86B30" w:rsidRDefault="00D86B30" w:rsidP="00D86B30">
      <w:pPr>
        <w:pStyle w:val="ListParagraph"/>
        <w:ind w:left="0"/>
        <w:jc w:val="both"/>
        <w:rPr>
          <w:rFonts w:cs="Times New Roman"/>
        </w:rPr>
      </w:pPr>
    </w:p>
    <w:p w:rsidR="00D86B30" w:rsidRPr="00D86B30" w:rsidRDefault="00D86B30" w:rsidP="00D86B30">
      <w:pPr>
        <w:pStyle w:val="ListParagraph"/>
        <w:numPr>
          <w:ilvl w:val="0"/>
          <w:numId w:val="1"/>
        </w:numPr>
        <w:jc w:val="both"/>
        <w:rPr>
          <w:rFonts w:cs="Times New Roman"/>
        </w:rPr>
      </w:pPr>
      <w:r w:rsidRPr="00D86B30">
        <w:rPr>
          <w:rFonts w:cs="Times New Roman"/>
        </w:rPr>
        <w:t>Will the payment detail from DFAS:</w:t>
      </w:r>
    </w:p>
    <w:p w:rsidR="00D86B30" w:rsidRPr="00D86B30" w:rsidRDefault="00D86B30" w:rsidP="00D86B30">
      <w:pPr>
        <w:pStyle w:val="ListParagraph"/>
        <w:numPr>
          <w:ilvl w:val="1"/>
          <w:numId w:val="1"/>
        </w:numPr>
        <w:jc w:val="both"/>
        <w:rPr>
          <w:rFonts w:cs="Times New Roman"/>
        </w:rPr>
      </w:pPr>
      <w:r w:rsidRPr="00D86B30">
        <w:rPr>
          <w:rFonts w:cs="Times New Roman"/>
        </w:rPr>
        <w:t>Be for all stores currently being serviced for CONUS lower 48, Alaska, Hawaii, and OCONUS?</w:t>
      </w:r>
    </w:p>
    <w:p w:rsidR="00D86B30" w:rsidRPr="00D86B30" w:rsidRDefault="00D86B30" w:rsidP="00D86B30">
      <w:pPr>
        <w:pStyle w:val="ListParagraph"/>
        <w:numPr>
          <w:ilvl w:val="1"/>
          <w:numId w:val="1"/>
        </w:numPr>
        <w:jc w:val="both"/>
        <w:rPr>
          <w:rFonts w:cs="Times New Roman"/>
        </w:rPr>
      </w:pPr>
      <w:r w:rsidRPr="00D86B30">
        <w:rPr>
          <w:rFonts w:cs="Times New Roman"/>
        </w:rPr>
        <w:t>Will the payment detail show the payment by order number for each delivery to the store?</w:t>
      </w:r>
    </w:p>
    <w:p w:rsidR="00D86B30" w:rsidRPr="00D86B30" w:rsidRDefault="00D86B30" w:rsidP="00D86B30">
      <w:pPr>
        <w:pStyle w:val="ListParagraph"/>
        <w:numPr>
          <w:ilvl w:val="1"/>
          <w:numId w:val="1"/>
        </w:numPr>
        <w:jc w:val="both"/>
        <w:rPr>
          <w:rFonts w:cs="Times New Roman"/>
        </w:rPr>
      </w:pPr>
      <w:r w:rsidRPr="00D86B30">
        <w:rPr>
          <w:rFonts w:cs="Times New Roman"/>
        </w:rPr>
        <w:t>Will the payment detail include Puerto Rico, CONUS Coast Guard, Guantanamo Bay, and Kwajalein?</w:t>
      </w:r>
    </w:p>
    <w:p w:rsidR="00D86B30" w:rsidRPr="00D86B30" w:rsidRDefault="00D86B30" w:rsidP="00D86B30">
      <w:pPr>
        <w:pStyle w:val="ListParagraph"/>
        <w:numPr>
          <w:ilvl w:val="1"/>
          <w:numId w:val="1"/>
        </w:numPr>
        <w:jc w:val="both"/>
        <w:rPr>
          <w:rFonts w:cs="Times New Roman"/>
        </w:rPr>
      </w:pPr>
      <w:r w:rsidRPr="00D86B30">
        <w:rPr>
          <w:rFonts w:cs="Times New Roman"/>
        </w:rPr>
        <w:t>Will the two distribution centers in Europe be listed as one or separate payment points?</w:t>
      </w:r>
    </w:p>
    <w:p w:rsidR="00D86B30" w:rsidRPr="00D86B30" w:rsidRDefault="00D86B30" w:rsidP="00D86B30">
      <w:pPr>
        <w:pStyle w:val="ListParagraph"/>
        <w:numPr>
          <w:ilvl w:val="1"/>
          <w:numId w:val="1"/>
        </w:numPr>
        <w:jc w:val="both"/>
        <w:rPr>
          <w:rFonts w:cs="Times New Roman"/>
        </w:rPr>
      </w:pPr>
      <w:r w:rsidRPr="00D86B30">
        <w:rPr>
          <w:rFonts w:cs="Times New Roman"/>
        </w:rPr>
        <w:t>Will each distribution center in the Pacific be listed as one or separate payment points?</w:t>
      </w:r>
    </w:p>
    <w:p w:rsidR="00D86B30" w:rsidRDefault="00D86B30" w:rsidP="00D86B30">
      <w:pPr>
        <w:pStyle w:val="ListParagraph"/>
        <w:numPr>
          <w:ilvl w:val="1"/>
          <w:numId w:val="1"/>
        </w:numPr>
        <w:jc w:val="both"/>
        <w:rPr>
          <w:rFonts w:cs="Times New Roman"/>
        </w:rPr>
      </w:pPr>
      <w:r w:rsidRPr="00D86B30">
        <w:rPr>
          <w:rFonts w:cs="Times New Roman"/>
        </w:rPr>
        <w:t>If we are shipping meat directly to OCONUS stores, will each store be listed as the payment point?</w:t>
      </w:r>
    </w:p>
    <w:p w:rsidR="0011281C" w:rsidRDefault="001708B5" w:rsidP="00D86B30">
      <w:pPr>
        <w:pStyle w:val="ListParagraph"/>
        <w:numPr>
          <w:ilvl w:val="1"/>
          <w:numId w:val="1"/>
        </w:numPr>
        <w:jc w:val="both"/>
        <w:rPr>
          <w:rFonts w:cs="Times New Roman"/>
        </w:rPr>
      </w:pPr>
      <w:r>
        <w:rPr>
          <w:rFonts w:cs="Times New Roman"/>
        </w:rPr>
        <w:t>Is it possible for DeCA to begin use of the EDI 820 transaction for payment and include all remittance details in that transaction? This could avoid all of the manual work done today to execute cash postings.</w:t>
      </w:r>
    </w:p>
    <w:p w:rsidR="009A44CF" w:rsidRDefault="009A44CF" w:rsidP="009A44CF">
      <w:pPr>
        <w:jc w:val="both"/>
        <w:rPr>
          <w:rFonts w:cs="Times New Roman"/>
        </w:rPr>
      </w:pPr>
    </w:p>
    <w:p w:rsidR="009A44CF" w:rsidRDefault="009A44CF" w:rsidP="009A44CF">
      <w:pPr>
        <w:pStyle w:val="NoSpacing"/>
        <w:numPr>
          <w:ilvl w:val="0"/>
          <w:numId w:val="5"/>
        </w:numPr>
        <w:jc w:val="both"/>
        <w:rPr>
          <w:rFonts w:cs="Times New Roman"/>
          <w:i/>
          <w:color w:val="FF0000"/>
        </w:rPr>
      </w:pPr>
      <w:r>
        <w:rPr>
          <w:rFonts w:cs="Times New Roman"/>
          <w:i/>
          <w:color w:val="FF0000"/>
        </w:rPr>
        <w:t>New EDIs are not being introduced</w:t>
      </w:r>
    </w:p>
    <w:p w:rsidR="009A44CF" w:rsidRPr="00AA381E" w:rsidRDefault="009A44CF" w:rsidP="009A44CF">
      <w:pPr>
        <w:pStyle w:val="NoSpacing"/>
        <w:numPr>
          <w:ilvl w:val="0"/>
          <w:numId w:val="5"/>
        </w:numPr>
        <w:jc w:val="both"/>
        <w:rPr>
          <w:rFonts w:cs="Times New Roman"/>
          <w:i/>
          <w:color w:val="FF0000"/>
        </w:rPr>
      </w:pPr>
      <w:r w:rsidRPr="00AA381E">
        <w:rPr>
          <w:rFonts w:cs="Times New Roman"/>
          <w:i/>
          <w:color w:val="FF0000"/>
        </w:rPr>
        <w:t>DeCA will pay the Vendors based on new reconciliation process for FDS/ DSD and DSDS. Payments will be made on:</w:t>
      </w:r>
    </w:p>
    <w:p w:rsidR="009A44CF" w:rsidRPr="00AA381E" w:rsidRDefault="009A44CF" w:rsidP="009A44CF">
      <w:pPr>
        <w:pStyle w:val="NoSpacing"/>
        <w:numPr>
          <w:ilvl w:val="0"/>
          <w:numId w:val="5"/>
        </w:numPr>
        <w:jc w:val="both"/>
        <w:rPr>
          <w:rFonts w:cs="Times New Roman"/>
          <w:i/>
          <w:color w:val="FF0000"/>
        </w:rPr>
      </w:pPr>
      <w:r w:rsidRPr="00AA381E">
        <w:rPr>
          <w:rFonts w:cs="Times New Roman"/>
          <w:i/>
          <w:color w:val="FF0000"/>
        </w:rPr>
        <w:t>Receipt date + Net payment terms</w:t>
      </w:r>
    </w:p>
    <w:p w:rsidR="009A44CF" w:rsidRPr="00AA381E" w:rsidRDefault="009A44CF" w:rsidP="009A44CF">
      <w:pPr>
        <w:pStyle w:val="NoSpacing"/>
        <w:numPr>
          <w:ilvl w:val="0"/>
          <w:numId w:val="5"/>
        </w:numPr>
        <w:jc w:val="both"/>
        <w:rPr>
          <w:rFonts w:cs="Times New Roman"/>
          <w:i/>
          <w:color w:val="FF0000"/>
        </w:rPr>
      </w:pPr>
      <w:r w:rsidRPr="00AA381E">
        <w:rPr>
          <w:rFonts w:cs="Times New Roman"/>
          <w:i/>
          <w:color w:val="FF0000"/>
        </w:rPr>
        <w:t>If “Accelerated Pay” is used:</w:t>
      </w:r>
    </w:p>
    <w:p w:rsidR="009A44CF" w:rsidRPr="00AA381E" w:rsidRDefault="009A44CF" w:rsidP="009A44CF">
      <w:pPr>
        <w:pStyle w:val="NoSpacing"/>
        <w:numPr>
          <w:ilvl w:val="0"/>
          <w:numId w:val="5"/>
        </w:numPr>
        <w:jc w:val="both"/>
        <w:rPr>
          <w:rFonts w:cs="Times New Roman"/>
          <w:i/>
          <w:color w:val="FF0000"/>
        </w:rPr>
      </w:pPr>
      <w:r w:rsidRPr="00AA381E">
        <w:rPr>
          <w:rFonts w:cs="Times New Roman"/>
          <w:i/>
          <w:color w:val="FF0000"/>
        </w:rPr>
        <w:t>Receipt date + Accelerated payment terms</w:t>
      </w:r>
    </w:p>
    <w:p w:rsidR="009A44CF" w:rsidRPr="00AA381E" w:rsidRDefault="009A44CF" w:rsidP="009A44CF">
      <w:pPr>
        <w:pStyle w:val="NoSpacing"/>
        <w:numPr>
          <w:ilvl w:val="0"/>
          <w:numId w:val="5"/>
        </w:numPr>
        <w:jc w:val="both"/>
        <w:rPr>
          <w:rFonts w:cs="Times New Roman"/>
          <w:i/>
          <w:color w:val="FF0000"/>
        </w:rPr>
      </w:pPr>
      <w:r w:rsidRPr="00AA381E">
        <w:rPr>
          <w:rFonts w:cs="Times New Roman"/>
          <w:i/>
          <w:color w:val="FF0000"/>
        </w:rPr>
        <w:t>Cost used for payment will be “856 ASN expected RDD day” cost</w:t>
      </w:r>
    </w:p>
    <w:p w:rsidR="009A44CF" w:rsidRPr="00AA381E" w:rsidRDefault="009A44CF" w:rsidP="009A44CF">
      <w:pPr>
        <w:pStyle w:val="NoSpacing"/>
        <w:numPr>
          <w:ilvl w:val="0"/>
          <w:numId w:val="5"/>
        </w:numPr>
        <w:jc w:val="both"/>
        <w:rPr>
          <w:rFonts w:cs="Times New Roman"/>
          <w:i/>
          <w:color w:val="FF0000"/>
        </w:rPr>
      </w:pPr>
      <w:r w:rsidRPr="00AA381E">
        <w:rPr>
          <w:rFonts w:cs="Times New Roman"/>
          <w:i/>
          <w:color w:val="FF0000"/>
        </w:rPr>
        <w:t>One Vendor check for all DODAACs on the same PIIN for same date</w:t>
      </w:r>
    </w:p>
    <w:p w:rsidR="009A44CF" w:rsidRPr="00AA381E" w:rsidRDefault="009A44CF" w:rsidP="009A44CF">
      <w:pPr>
        <w:pStyle w:val="NoSpacing"/>
        <w:numPr>
          <w:ilvl w:val="0"/>
          <w:numId w:val="5"/>
        </w:numPr>
        <w:jc w:val="both"/>
        <w:rPr>
          <w:rFonts w:cs="Times New Roman"/>
          <w:i/>
          <w:color w:val="FF0000"/>
        </w:rPr>
      </w:pPr>
      <w:r w:rsidRPr="00AA381E">
        <w:rPr>
          <w:rFonts w:cs="Times New Roman"/>
          <w:i/>
          <w:color w:val="FF0000"/>
        </w:rPr>
        <w:t xml:space="preserve">No changes to DOC Number field length in DLA </w:t>
      </w:r>
      <w:proofErr w:type="spellStart"/>
      <w:r w:rsidRPr="00AA381E">
        <w:rPr>
          <w:rFonts w:cs="Times New Roman"/>
          <w:i/>
          <w:color w:val="FF0000"/>
        </w:rPr>
        <w:t>myInvoice</w:t>
      </w:r>
      <w:proofErr w:type="spellEnd"/>
      <w:r w:rsidRPr="00AA381E">
        <w:rPr>
          <w:rFonts w:cs="Times New Roman"/>
          <w:i/>
          <w:color w:val="FF0000"/>
        </w:rPr>
        <w:t xml:space="preserve"> (14 characters)</w:t>
      </w:r>
    </w:p>
    <w:p w:rsidR="009A44CF" w:rsidRPr="00AA381E" w:rsidRDefault="009A44CF" w:rsidP="009A44CF">
      <w:pPr>
        <w:pStyle w:val="NoSpacing"/>
        <w:numPr>
          <w:ilvl w:val="0"/>
          <w:numId w:val="5"/>
        </w:numPr>
        <w:jc w:val="both"/>
        <w:rPr>
          <w:rFonts w:cs="Times New Roman"/>
          <w:i/>
          <w:color w:val="FF0000"/>
        </w:rPr>
      </w:pPr>
      <w:r w:rsidRPr="00AA381E">
        <w:rPr>
          <w:rFonts w:cs="Times New Roman"/>
          <w:i/>
          <w:color w:val="FF0000"/>
        </w:rPr>
        <w:t>Serial number format will be 4 characters “</w:t>
      </w:r>
      <w:proofErr w:type="spellStart"/>
      <w:r w:rsidRPr="00AA381E">
        <w:rPr>
          <w:rFonts w:cs="Times New Roman"/>
          <w:i/>
          <w:color w:val="FF0000"/>
        </w:rPr>
        <w:t>ymxx</w:t>
      </w:r>
      <w:proofErr w:type="spellEnd"/>
      <w:r w:rsidRPr="00AA381E">
        <w:rPr>
          <w:rFonts w:cs="Times New Roman"/>
          <w:i/>
          <w:color w:val="FF0000"/>
        </w:rPr>
        <w:t>” for each Purchase Order which is the year, month and Base 36 sequential number</w:t>
      </w:r>
    </w:p>
    <w:p w:rsidR="009A44CF" w:rsidRPr="00AA381E" w:rsidRDefault="009A44CF" w:rsidP="009A44CF">
      <w:pPr>
        <w:pStyle w:val="NoSpacing"/>
        <w:numPr>
          <w:ilvl w:val="0"/>
          <w:numId w:val="5"/>
        </w:numPr>
        <w:jc w:val="both"/>
        <w:rPr>
          <w:rFonts w:cs="Times New Roman"/>
          <w:i/>
          <w:color w:val="FF0000"/>
        </w:rPr>
      </w:pPr>
      <w:r w:rsidRPr="00AA381E">
        <w:rPr>
          <w:rFonts w:cs="Times New Roman"/>
          <w:i/>
          <w:color w:val="FF0000"/>
        </w:rPr>
        <w:t>The Purchase Order ID (POID) will be sent to DLA  “</w:t>
      </w:r>
      <w:proofErr w:type="spellStart"/>
      <w:r w:rsidRPr="00AA381E">
        <w:rPr>
          <w:rFonts w:cs="Times New Roman"/>
          <w:i/>
          <w:color w:val="FF0000"/>
        </w:rPr>
        <w:t>myInvoice</w:t>
      </w:r>
      <w:proofErr w:type="spellEnd"/>
      <w:r w:rsidRPr="00AA381E">
        <w:rPr>
          <w:rFonts w:cs="Times New Roman"/>
          <w:i/>
          <w:color w:val="FF0000"/>
        </w:rPr>
        <w:t xml:space="preserve">” for additional validation </w:t>
      </w:r>
    </w:p>
    <w:p w:rsidR="009A44CF" w:rsidRPr="00AA381E" w:rsidRDefault="009A44CF" w:rsidP="009A44CF">
      <w:pPr>
        <w:pStyle w:val="NoSpacing"/>
        <w:numPr>
          <w:ilvl w:val="0"/>
          <w:numId w:val="5"/>
        </w:numPr>
        <w:jc w:val="both"/>
        <w:rPr>
          <w:rFonts w:cs="Times New Roman"/>
          <w:i/>
          <w:color w:val="FF0000"/>
        </w:rPr>
      </w:pPr>
      <w:r w:rsidRPr="00AA381E">
        <w:rPr>
          <w:rFonts w:cs="Times New Roman"/>
          <w:i/>
          <w:color w:val="FF0000"/>
        </w:rPr>
        <w:t xml:space="preserve">    </w:t>
      </w:r>
      <w:r w:rsidRPr="00AA381E">
        <w:rPr>
          <w:rFonts w:cs="Times New Roman"/>
          <w:i/>
          <w:color w:val="FF0000"/>
        </w:rPr>
        <w:tab/>
        <w:t>(This field exists in “</w:t>
      </w:r>
      <w:proofErr w:type="spellStart"/>
      <w:r w:rsidRPr="00AA381E">
        <w:rPr>
          <w:rFonts w:cs="Times New Roman"/>
          <w:i/>
          <w:color w:val="FF0000"/>
        </w:rPr>
        <w:t>myInvoice</w:t>
      </w:r>
      <w:proofErr w:type="spellEnd"/>
      <w:r w:rsidRPr="00AA381E">
        <w:rPr>
          <w:rFonts w:cs="Times New Roman"/>
          <w:i/>
          <w:color w:val="FF0000"/>
        </w:rPr>
        <w:t>” today but is not populated by DeCA)</w:t>
      </w:r>
    </w:p>
    <w:p w:rsidR="009A44CF" w:rsidRPr="00AA381E" w:rsidRDefault="009A44CF" w:rsidP="009A44CF">
      <w:pPr>
        <w:pStyle w:val="NoSpacing"/>
        <w:numPr>
          <w:ilvl w:val="0"/>
          <w:numId w:val="5"/>
        </w:numPr>
        <w:jc w:val="both"/>
        <w:rPr>
          <w:rFonts w:cs="Times New Roman"/>
          <w:i/>
          <w:color w:val="FF0000"/>
        </w:rPr>
      </w:pPr>
      <w:r w:rsidRPr="00AA381E">
        <w:rPr>
          <w:rFonts w:cs="Times New Roman"/>
          <w:i/>
          <w:color w:val="FF0000"/>
        </w:rPr>
        <w:t>Payments for PIIN discrepancies will be held for that PIIN while the rest of the PIINs on the same PO will be paid</w:t>
      </w:r>
    </w:p>
    <w:p w:rsidR="009A44CF" w:rsidRPr="00AA381E" w:rsidRDefault="009A44CF" w:rsidP="009A44CF">
      <w:pPr>
        <w:pStyle w:val="NoSpacing"/>
        <w:numPr>
          <w:ilvl w:val="0"/>
          <w:numId w:val="5"/>
        </w:numPr>
        <w:jc w:val="both"/>
        <w:rPr>
          <w:rFonts w:cs="Times New Roman"/>
          <w:i/>
          <w:color w:val="FF0000"/>
        </w:rPr>
      </w:pPr>
      <w:r w:rsidRPr="00AA381E">
        <w:rPr>
          <w:rFonts w:cs="Times New Roman"/>
          <w:i/>
          <w:color w:val="FF0000"/>
        </w:rPr>
        <w:t xml:space="preserve">OCONUS shipments will be paid on “ASN date at the port of </w:t>
      </w:r>
      <w:proofErr w:type="spellStart"/>
      <w:r w:rsidRPr="00AA381E">
        <w:rPr>
          <w:rFonts w:cs="Times New Roman"/>
          <w:i/>
          <w:color w:val="FF0000"/>
        </w:rPr>
        <w:t>embarkment</w:t>
      </w:r>
      <w:proofErr w:type="spellEnd"/>
      <w:r w:rsidRPr="00AA381E">
        <w:rPr>
          <w:rFonts w:cs="Times New Roman"/>
          <w:i/>
          <w:color w:val="FF0000"/>
        </w:rPr>
        <w:t xml:space="preserve"> + Net payment terms”</w:t>
      </w:r>
    </w:p>
    <w:p w:rsidR="009A44CF" w:rsidRPr="00AA381E" w:rsidRDefault="009A44CF" w:rsidP="009A44CF">
      <w:pPr>
        <w:pStyle w:val="NoSpacing"/>
        <w:numPr>
          <w:ilvl w:val="0"/>
          <w:numId w:val="5"/>
        </w:numPr>
        <w:jc w:val="both"/>
        <w:rPr>
          <w:rFonts w:cs="Times New Roman"/>
          <w:i/>
          <w:color w:val="FF0000"/>
        </w:rPr>
      </w:pPr>
      <w:r w:rsidRPr="00AA381E">
        <w:rPr>
          <w:rFonts w:cs="Times New Roman"/>
          <w:i/>
          <w:color w:val="FF0000"/>
        </w:rPr>
        <w:t xml:space="preserve">CDCs will be added to the Vendor contracts; CDCs will be ordering from the distributors; </w:t>
      </w:r>
    </w:p>
    <w:p w:rsidR="009A44CF" w:rsidRPr="00AA381E" w:rsidRDefault="009A44CF" w:rsidP="009A44CF">
      <w:pPr>
        <w:pStyle w:val="NoSpacing"/>
        <w:numPr>
          <w:ilvl w:val="0"/>
          <w:numId w:val="5"/>
        </w:numPr>
        <w:jc w:val="both"/>
        <w:rPr>
          <w:rFonts w:cs="Times New Roman"/>
          <w:i/>
          <w:color w:val="FF0000"/>
        </w:rPr>
      </w:pPr>
      <w:r w:rsidRPr="00AA381E">
        <w:rPr>
          <w:rFonts w:cs="Times New Roman"/>
          <w:i/>
          <w:color w:val="FF0000"/>
        </w:rPr>
        <w:t>OOP and OOP will be sunset for DeCA CDCs, PAC stores, Fort Buchanan who order using DIBS DOORS</w:t>
      </w:r>
    </w:p>
    <w:p w:rsidR="009A44CF" w:rsidRPr="00AA381E" w:rsidRDefault="009A44CF" w:rsidP="009A44CF">
      <w:pPr>
        <w:pStyle w:val="NoSpacing"/>
        <w:numPr>
          <w:ilvl w:val="0"/>
          <w:numId w:val="5"/>
        </w:numPr>
        <w:jc w:val="both"/>
        <w:rPr>
          <w:rFonts w:cs="Times New Roman"/>
          <w:i/>
          <w:color w:val="FF0000"/>
        </w:rPr>
      </w:pPr>
      <w:r w:rsidRPr="00AA381E">
        <w:rPr>
          <w:rFonts w:cs="Times New Roman"/>
          <w:i/>
          <w:color w:val="FF0000"/>
        </w:rPr>
        <w:t>For entities like GITMO and other non DeCA entities, a virtual ordering location will be used</w:t>
      </w:r>
    </w:p>
    <w:p w:rsidR="009A44CF" w:rsidRPr="00AA381E" w:rsidRDefault="009A44CF" w:rsidP="009A44CF">
      <w:pPr>
        <w:pStyle w:val="NoSpacing"/>
        <w:jc w:val="both"/>
        <w:rPr>
          <w:rFonts w:cs="Times New Roman"/>
          <w:i/>
          <w:color w:val="FF0000"/>
        </w:rPr>
      </w:pPr>
    </w:p>
    <w:p w:rsidR="009A44CF" w:rsidRPr="001B281B" w:rsidRDefault="009A44CF" w:rsidP="009A44CF">
      <w:pPr>
        <w:pStyle w:val="NoSpacing"/>
        <w:numPr>
          <w:ilvl w:val="0"/>
          <w:numId w:val="5"/>
        </w:numPr>
        <w:jc w:val="both"/>
        <w:rPr>
          <w:rFonts w:cs="Times New Roman"/>
          <w:i/>
          <w:color w:val="FF0000"/>
        </w:rPr>
      </w:pPr>
      <w:r w:rsidRPr="00AA381E">
        <w:rPr>
          <w:rFonts w:cs="Times New Roman"/>
          <w:i/>
          <w:color w:val="FF0000"/>
        </w:rPr>
        <w:t>Vendor reconciliation with the distributor is outside the scope of DeCA reconciliation for FDS items</w:t>
      </w:r>
    </w:p>
    <w:p w:rsidR="00D86B30" w:rsidRPr="00D86B30" w:rsidRDefault="00D86B30" w:rsidP="00D86B30">
      <w:pPr>
        <w:pStyle w:val="NoSpacing"/>
        <w:rPr>
          <w:rFonts w:cs="Times New Roman"/>
        </w:rPr>
      </w:pPr>
    </w:p>
    <w:p w:rsidR="00D86B30" w:rsidRDefault="00D86B30" w:rsidP="00D86B30">
      <w:pPr>
        <w:pStyle w:val="ListParagraph"/>
        <w:numPr>
          <w:ilvl w:val="0"/>
          <w:numId w:val="1"/>
        </w:numPr>
        <w:jc w:val="both"/>
        <w:rPr>
          <w:rFonts w:cs="Times New Roman"/>
        </w:rPr>
      </w:pPr>
      <w:r w:rsidRPr="00D86B30">
        <w:rPr>
          <w:rFonts w:cs="Times New Roman"/>
        </w:rPr>
        <w:t>Could you provide us with the details of where we should be going to see our payment detail, and what that payment detail will look like under the new process for all stores?</w:t>
      </w:r>
    </w:p>
    <w:p w:rsidR="0068294D" w:rsidRDefault="0068294D" w:rsidP="0068294D">
      <w:pPr>
        <w:pStyle w:val="ListParagraph"/>
        <w:numPr>
          <w:ilvl w:val="1"/>
          <w:numId w:val="1"/>
        </w:numPr>
        <w:jc w:val="both"/>
        <w:rPr>
          <w:rFonts w:cs="Times New Roman"/>
        </w:rPr>
      </w:pPr>
      <w:r>
        <w:rPr>
          <w:rFonts w:cs="Times New Roman"/>
        </w:rPr>
        <w:t>Will the manufacturer have access to pull “DeCA receipt reports” to verify any discrepancies with payment</w:t>
      </w:r>
    </w:p>
    <w:p w:rsidR="009A53F4" w:rsidRDefault="009A53F4" w:rsidP="0068294D">
      <w:pPr>
        <w:pStyle w:val="ListParagraph"/>
        <w:numPr>
          <w:ilvl w:val="1"/>
          <w:numId w:val="1"/>
        </w:numPr>
        <w:jc w:val="both"/>
        <w:rPr>
          <w:rFonts w:cs="Times New Roman"/>
        </w:rPr>
      </w:pPr>
      <w:r>
        <w:rPr>
          <w:rFonts w:cs="Times New Roman"/>
        </w:rPr>
        <w:t xml:space="preserve">How will we be able to account/apply payments received with the new program in regard to cases sold in a specific time period? This is specifically identified as line four under the heading “The change will provide the following advantages”. </w:t>
      </w:r>
    </w:p>
    <w:p w:rsidR="009A44CF" w:rsidRDefault="009A44CF" w:rsidP="009A44CF">
      <w:pPr>
        <w:jc w:val="both"/>
        <w:rPr>
          <w:rFonts w:cs="Times New Roman"/>
        </w:rPr>
      </w:pPr>
    </w:p>
    <w:p w:rsidR="009A44CF" w:rsidRDefault="009A44CF" w:rsidP="009A44CF">
      <w:pPr>
        <w:pStyle w:val="NoSpacing"/>
        <w:numPr>
          <w:ilvl w:val="0"/>
          <w:numId w:val="5"/>
        </w:numPr>
        <w:jc w:val="both"/>
        <w:rPr>
          <w:rFonts w:cs="Times New Roman"/>
          <w:i/>
          <w:color w:val="FF0000"/>
        </w:rPr>
      </w:pPr>
      <w:r w:rsidRPr="00576EC5">
        <w:rPr>
          <w:rFonts w:cs="Times New Roman"/>
          <w:i/>
          <w:color w:val="FF0000"/>
        </w:rPr>
        <w:t>DSDS and DSD receipts will be displayed on the vendor portal</w:t>
      </w:r>
    </w:p>
    <w:p w:rsidR="009A44CF" w:rsidRPr="001B281B" w:rsidRDefault="009A44CF" w:rsidP="009A44CF">
      <w:pPr>
        <w:pStyle w:val="NoSpacing"/>
        <w:ind w:left="1080"/>
        <w:jc w:val="both"/>
        <w:rPr>
          <w:rFonts w:cs="Times New Roman"/>
          <w:i/>
          <w:color w:val="FF0000"/>
        </w:rPr>
      </w:pPr>
      <w:r>
        <w:rPr>
          <w:rFonts w:cs="Times New Roman"/>
          <w:i/>
          <w:color w:val="FF0000"/>
        </w:rPr>
        <w:t xml:space="preserve">DSDS </w:t>
      </w:r>
      <w:r w:rsidRPr="001B281B">
        <w:rPr>
          <w:rFonts w:cs="Times New Roman"/>
          <w:i/>
          <w:color w:val="FF0000"/>
        </w:rPr>
        <w:t>Receipts</w:t>
      </w:r>
    </w:p>
    <w:p w:rsidR="009A44CF" w:rsidRPr="001B281B" w:rsidRDefault="009A44CF" w:rsidP="009A44CF">
      <w:pPr>
        <w:pStyle w:val="NoSpacing"/>
        <w:numPr>
          <w:ilvl w:val="0"/>
          <w:numId w:val="5"/>
        </w:numPr>
        <w:jc w:val="both"/>
        <w:rPr>
          <w:rFonts w:cs="Times New Roman"/>
          <w:i/>
          <w:color w:val="FF0000"/>
        </w:rPr>
      </w:pPr>
      <w:r w:rsidRPr="001B281B">
        <w:rPr>
          <w:rFonts w:cs="Times New Roman"/>
          <w:i/>
          <w:color w:val="FF0000"/>
        </w:rPr>
        <w:lastRenderedPageBreak/>
        <w:t xml:space="preserve">PHQ will place the final DSDS receipt with a  </w:t>
      </w:r>
      <w:r w:rsidRPr="001B281B">
        <w:rPr>
          <w:rFonts w:cs="Times New Roman"/>
          <w:b/>
          <w:bCs/>
          <w:i/>
          <w:color w:val="FF0000"/>
        </w:rPr>
        <w:t>“9 character POID and Serial Number = “</w:t>
      </w:r>
      <w:proofErr w:type="spellStart"/>
      <w:r w:rsidRPr="001B281B">
        <w:rPr>
          <w:rFonts w:cs="Times New Roman"/>
          <w:b/>
          <w:bCs/>
          <w:i/>
          <w:color w:val="FF0000"/>
        </w:rPr>
        <w:t>ymxx</w:t>
      </w:r>
      <w:proofErr w:type="spellEnd"/>
      <w:r w:rsidRPr="001B281B">
        <w:rPr>
          <w:rFonts w:cs="Times New Roman"/>
          <w:b/>
          <w:bCs/>
          <w:i/>
          <w:color w:val="FF0000"/>
        </w:rPr>
        <w:t xml:space="preserve">” (year, month and 2 characters) </w:t>
      </w:r>
      <w:r w:rsidRPr="001B281B">
        <w:rPr>
          <w:rFonts w:cs="Times New Roman"/>
          <w:i/>
          <w:color w:val="FF0000"/>
        </w:rPr>
        <w:t>on the EBS Vendor Portal</w:t>
      </w:r>
    </w:p>
    <w:p w:rsidR="009A44CF" w:rsidRPr="001B281B" w:rsidRDefault="009A44CF" w:rsidP="009A44CF">
      <w:pPr>
        <w:pStyle w:val="NoSpacing"/>
        <w:ind w:left="1080"/>
        <w:jc w:val="both"/>
        <w:rPr>
          <w:rFonts w:cs="Times New Roman"/>
          <w:i/>
          <w:color w:val="FF0000"/>
        </w:rPr>
      </w:pPr>
      <w:r>
        <w:rPr>
          <w:rFonts w:cs="Times New Roman"/>
          <w:i/>
          <w:color w:val="FF0000"/>
        </w:rPr>
        <w:t xml:space="preserve">DSDS </w:t>
      </w:r>
      <w:r w:rsidRPr="001B281B">
        <w:rPr>
          <w:rFonts w:cs="Times New Roman"/>
          <w:i/>
          <w:color w:val="FF0000"/>
        </w:rPr>
        <w:t>Reconciliation</w:t>
      </w:r>
    </w:p>
    <w:p w:rsidR="009A44CF" w:rsidRPr="009A44CF" w:rsidRDefault="009A44CF" w:rsidP="009A44CF">
      <w:pPr>
        <w:pStyle w:val="NoSpacing"/>
        <w:numPr>
          <w:ilvl w:val="0"/>
          <w:numId w:val="5"/>
        </w:numPr>
        <w:jc w:val="both"/>
        <w:rPr>
          <w:rFonts w:cs="Times New Roman"/>
          <w:i/>
          <w:color w:val="FF0000"/>
        </w:rPr>
      </w:pPr>
      <w:r w:rsidRPr="001B281B">
        <w:rPr>
          <w:rFonts w:cs="Times New Roman"/>
          <w:i/>
          <w:color w:val="FF0000"/>
        </w:rPr>
        <w:t xml:space="preserve">Power Enterprise Financials / PHQ will send </w:t>
      </w:r>
      <w:r w:rsidRPr="001B281B">
        <w:rPr>
          <w:rFonts w:cs="Times New Roman"/>
          <w:b/>
          <w:bCs/>
          <w:i/>
          <w:color w:val="FF0000"/>
        </w:rPr>
        <w:t xml:space="preserve">a 14 character Document number with </w:t>
      </w:r>
      <w:proofErr w:type="spellStart"/>
      <w:r w:rsidRPr="001B281B">
        <w:rPr>
          <w:rFonts w:cs="Times New Roman"/>
          <w:b/>
          <w:bCs/>
          <w:i/>
          <w:color w:val="FF0000"/>
        </w:rPr>
        <w:t>AAC+PIIN+Serial</w:t>
      </w:r>
      <w:proofErr w:type="spellEnd"/>
      <w:r w:rsidRPr="001B281B">
        <w:rPr>
          <w:rFonts w:cs="Times New Roman"/>
          <w:b/>
          <w:bCs/>
          <w:i/>
          <w:color w:val="FF0000"/>
        </w:rPr>
        <w:t xml:space="preserve"> Number and the PHQ “9 character POID “ </w:t>
      </w:r>
      <w:r w:rsidRPr="001B281B">
        <w:rPr>
          <w:rFonts w:cs="Times New Roman"/>
          <w:i/>
          <w:color w:val="FF0000"/>
        </w:rPr>
        <w:t>in the Invoice number field to  DLA “</w:t>
      </w:r>
      <w:proofErr w:type="spellStart"/>
      <w:r w:rsidRPr="001B281B">
        <w:rPr>
          <w:rFonts w:cs="Times New Roman"/>
          <w:i/>
          <w:color w:val="FF0000"/>
        </w:rPr>
        <w:t>myInvoice</w:t>
      </w:r>
      <w:proofErr w:type="spellEnd"/>
      <w:r w:rsidRPr="001B281B">
        <w:rPr>
          <w:rFonts w:cs="Times New Roman"/>
          <w:i/>
          <w:color w:val="FF0000"/>
        </w:rPr>
        <w:t>” system</w:t>
      </w:r>
    </w:p>
    <w:p w:rsidR="00D86B30" w:rsidRPr="00D86B30" w:rsidRDefault="00D86B30" w:rsidP="00D86B30">
      <w:pPr>
        <w:pStyle w:val="NoSpacing"/>
        <w:rPr>
          <w:rFonts w:cs="Times New Roman"/>
        </w:rPr>
      </w:pPr>
    </w:p>
    <w:p w:rsidR="00D86B30" w:rsidRPr="00D86B30" w:rsidRDefault="00D86B30" w:rsidP="00D86B30">
      <w:pPr>
        <w:pStyle w:val="ListParagraph"/>
        <w:numPr>
          <w:ilvl w:val="0"/>
          <w:numId w:val="1"/>
        </w:numPr>
        <w:jc w:val="both"/>
        <w:rPr>
          <w:rFonts w:cs="Times New Roman"/>
        </w:rPr>
      </w:pPr>
      <w:r w:rsidRPr="00D86B30">
        <w:rPr>
          <w:rFonts w:cs="Times New Roman"/>
        </w:rPr>
        <w:t xml:space="preserve">If we receive a short payment from one or more stores, we send a request for the payment detail for those stores to find out why the quantities, price and extended value for each item fail to match up with what DeCA is using.  </w:t>
      </w:r>
    </w:p>
    <w:p w:rsidR="00D86B30" w:rsidRPr="00D86B30" w:rsidRDefault="00D86B30" w:rsidP="00D86B30">
      <w:pPr>
        <w:pStyle w:val="ListParagraph"/>
        <w:numPr>
          <w:ilvl w:val="1"/>
          <w:numId w:val="1"/>
        </w:numPr>
        <w:jc w:val="both"/>
        <w:rPr>
          <w:rFonts w:cs="Times New Roman"/>
        </w:rPr>
      </w:pPr>
      <w:r w:rsidRPr="00D86B30">
        <w:rPr>
          <w:rFonts w:cs="Times New Roman"/>
        </w:rPr>
        <w:t>Will we continue to have to request from DeCA’s accounting team for this information?</w:t>
      </w:r>
    </w:p>
    <w:p w:rsidR="00D86B30" w:rsidRDefault="00D86B30" w:rsidP="00D86B30">
      <w:pPr>
        <w:pStyle w:val="ListParagraph"/>
        <w:numPr>
          <w:ilvl w:val="1"/>
          <w:numId w:val="1"/>
        </w:numPr>
        <w:jc w:val="both"/>
        <w:rPr>
          <w:rFonts w:cs="Times New Roman"/>
        </w:rPr>
      </w:pPr>
      <w:r w:rsidRPr="00D86B30">
        <w:rPr>
          <w:rFonts w:cs="Times New Roman"/>
        </w:rPr>
        <w:t>How quickly after we make the request will we be receiving this information requested?</w:t>
      </w:r>
    </w:p>
    <w:p w:rsidR="00E02329" w:rsidRDefault="00E02329" w:rsidP="00E02329">
      <w:pPr>
        <w:jc w:val="both"/>
        <w:rPr>
          <w:rFonts w:cs="Times New Roman"/>
          <w:color w:val="FF0000"/>
        </w:rPr>
      </w:pPr>
    </w:p>
    <w:p w:rsidR="00E02329" w:rsidRPr="00E02329" w:rsidRDefault="00E02329" w:rsidP="00E02329">
      <w:pPr>
        <w:pStyle w:val="ListParagraph"/>
        <w:numPr>
          <w:ilvl w:val="0"/>
          <w:numId w:val="18"/>
        </w:numPr>
        <w:jc w:val="both"/>
        <w:rPr>
          <w:rFonts w:cs="Times New Roman"/>
          <w:i/>
          <w:color w:val="FF0000"/>
        </w:rPr>
      </w:pPr>
      <w:r w:rsidRPr="00E02329">
        <w:rPr>
          <w:rFonts w:cs="Times New Roman"/>
          <w:i/>
          <w:color w:val="FF0000"/>
        </w:rPr>
        <w:t>DeCA RM and Store Operations will continue to work with Vendors and distributors as they do today</w:t>
      </w:r>
    </w:p>
    <w:p w:rsidR="00E02329" w:rsidRPr="00F60EF4" w:rsidRDefault="00E02329" w:rsidP="00E02329">
      <w:pPr>
        <w:pStyle w:val="ListParagraph"/>
        <w:numPr>
          <w:ilvl w:val="0"/>
          <w:numId w:val="18"/>
        </w:numPr>
        <w:jc w:val="both"/>
        <w:rPr>
          <w:rFonts w:cs="Times New Roman"/>
          <w:i/>
          <w:color w:val="FF0000"/>
        </w:rPr>
      </w:pPr>
      <w:r w:rsidRPr="00E02329">
        <w:rPr>
          <w:rFonts w:cs="Times New Roman"/>
          <w:i/>
          <w:color w:val="FF0000"/>
        </w:rPr>
        <w:t>When the discrepancy is identified with the 856, an 812 will be created for validation for FDS and Source load items immediately</w:t>
      </w:r>
    </w:p>
    <w:p w:rsidR="00D86B30" w:rsidRPr="00D86B30" w:rsidRDefault="00D86B30" w:rsidP="00D86B30">
      <w:pPr>
        <w:pStyle w:val="NoSpacing"/>
        <w:rPr>
          <w:rFonts w:cs="Times New Roman"/>
        </w:rPr>
      </w:pPr>
    </w:p>
    <w:p w:rsidR="00D86B30" w:rsidRPr="00D86B30" w:rsidRDefault="00D86B30" w:rsidP="00D86B30">
      <w:pPr>
        <w:pStyle w:val="ListParagraph"/>
        <w:numPr>
          <w:ilvl w:val="0"/>
          <w:numId w:val="1"/>
        </w:numPr>
        <w:jc w:val="both"/>
        <w:rPr>
          <w:rFonts w:cs="Times New Roman"/>
        </w:rPr>
      </w:pPr>
      <w:r w:rsidRPr="00D86B30">
        <w:rPr>
          <w:rFonts w:cs="Times New Roman"/>
        </w:rPr>
        <w:t xml:space="preserve">If we find we have been over paid could you please provide us written guidance on: </w:t>
      </w:r>
    </w:p>
    <w:p w:rsidR="00D86B30" w:rsidRPr="00D86B30" w:rsidRDefault="00D86B30" w:rsidP="00D86B30">
      <w:pPr>
        <w:pStyle w:val="ListParagraph"/>
        <w:numPr>
          <w:ilvl w:val="2"/>
          <w:numId w:val="1"/>
        </w:numPr>
        <w:jc w:val="both"/>
        <w:rPr>
          <w:rFonts w:cs="Times New Roman"/>
        </w:rPr>
      </w:pPr>
      <w:r w:rsidRPr="00D86B30">
        <w:rPr>
          <w:rFonts w:cs="Times New Roman"/>
        </w:rPr>
        <w:t>How do we document the over payment?</w:t>
      </w:r>
    </w:p>
    <w:p w:rsidR="00D86B30" w:rsidRDefault="00D86B30" w:rsidP="00D86B30">
      <w:pPr>
        <w:pStyle w:val="ListParagraph"/>
        <w:numPr>
          <w:ilvl w:val="2"/>
          <w:numId w:val="1"/>
        </w:numPr>
        <w:jc w:val="both"/>
        <w:rPr>
          <w:rFonts w:cs="Times New Roman"/>
        </w:rPr>
      </w:pPr>
      <w:r w:rsidRPr="00D86B30">
        <w:rPr>
          <w:rFonts w:cs="Times New Roman"/>
        </w:rPr>
        <w:t>Do we send a check or are you going to take a credit for the over payment?</w:t>
      </w:r>
    </w:p>
    <w:p w:rsidR="00F60EF4" w:rsidRDefault="00F60EF4" w:rsidP="00F60EF4">
      <w:pPr>
        <w:jc w:val="both"/>
        <w:rPr>
          <w:rFonts w:cs="Times New Roman"/>
        </w:rPr>
      </w:pPr>
    </w:p>
    <w:p w:rsidR="00F60EF4" w:rsidRPr="00F60EF4" w:rsidRDefault="00F60EF4" w:rsidP="00F60EF4">
      <w:pPr>
        <w:pStyle w:val="ListParagraph"/>
        <w:numPr>
          <w:ilvl w:val="0"/>
          <w:numId w:val="5"/>
        </w:numPr>
        <w:jc w:val="both"/>
        <w:rPr>
          <w:rFonts w:cs="Times New Roman"/>
          <w:i/>
          <w:color w:val="FF0000"/>
        </w:rPr>
      </w:pPr>
      <w:r w:rsidRPr="00F60EF4">
        <w:rPr>
          <w:rFonts w:cs="Times New Roman"/>
          <w:i/>
          <w:color w:val="FF0000"/>
        </w:rPr>
        <w:t xml:space="preserve">DeCA RM and Store Operations will provide updated guidance to the Trade closer to deployment date of Power Enterprise. </w:t>
      </w:r>
    </w:p>
    <w:p w:rsidR="00F60EF4" w:rsidRPr="00F60EF4" w:rsidRDefault="00F60EF4" w:rsidP="00F60EF4">
      <w:pPr>
        <w:pStyle w:val="ListParagraph"/>
        <w:numPr>
          <w:ilvl w:val="0"/>
          <w:numId w:val="5"/>
        </w:numPr>
        <w:jc w:val="both"/>
        <w:rPr>
          <w:rFonts w:cs="Times New Roman"/>
          <w:i/>
          <w:color w:val="FF0000"/>
        </w:rPr>
      </w:pPr>
      <w:r w:rsidRPr="00F60EF4">
        <w:rPr>
          <w:rFonts w:cs="Times New Roman"/>
          <w:i/>
          <w:color w:val="FF0000"/>
        </w:rPr>
        <w:t>Expectation is for vendors to notify DeCA on any overpayment details</w:t>
      </w:r>
    </w:p>
    <w:p w:rsidR="00F60EF4" w:rsidRPr="00F60EF4" w:rsidRDefault="00F60EF4" w:rsidP="00F60EF4">
      <w:pPr>
        <w:pStyle w:val="ListParagraph"/>
        <w:numPr>
          <w:ilvl w:val="0"/>
          <w:numId w:val="5"/>
        </w:numPr>
        <w:jc w:val="both"/>
        <w:rPr>
          <w:rFonts w:cs="Times New Roman"/>
          <w:i/>
          <w:color w:val="FF0000"/>
        </w:rPr>
      </w:pPr>
      <w:r w:rsidRPr="00F60EF4">
        <w:rPr>
          <w:rFonts w:cs="Times New Roman"/>
          <w:i/>
          <w:color w:val="FF0000"/>
        </w:rPr>
        <w:t>DeCA will research and take corrective action for over payments</w:t>
      </w:r>
    </w:p>
    <w:p w:rsidR="00D86B30" w:rsidRPr="00D86B30" w:rsidRDefault="00D86B30" w:rsidP="00D86B30">
      <w:pPr>
        <w:pStyle w:val="NoSpacing"/>
        <w:rPr>
          <w:rFonts w:cs="Times New Roman"/>
        </w:rPr>
      </w:pPr>
    </w:p>
    <w:p w:rsidR="00D86B30" w:rsidRPr="00D86B30" w:rsidRDefault="00D86B30" w:rsidP="00D86B30">
      <w:pPr>
        <w:pStyle w:val="NoSpacing"/>
        <w:numPr>
          <w:ilvl w:val="0"/>
          <w:numId w:val="1"/>
        </w:numPr>
        <w:rPr>
          <w:rFonts w:cs="Times New Roman"/>
        </w:rPr>
      </w:pPr>
      <w:r w:rsidRPr="00D86B30">
        <w:rPr>
          <w:rFonts w:cs="Times New Roman"/>
        </w:rPr>
        <w:t xml:space="preserve"> During the presentation the person from accounting was talking about the having to comply with the acquisition regulations:</w:t>
      </w:r>
    </w:p>
    <w:p w:rsidR="00D86B30" w:rsidRPr="00D86B30" w:rsidRDefault="00D86B30" w:rsidP="00D86B30">
      <w:pPr>
        <w:pStyle w:val="NoSpacing"/>
        <w:numPr>
          <w:ilvl w:val="1"/>
          <w:numId w:val="1"/>
        </w:numPr>
        <w:rPr>
          <w:rFonts w:cs="Times New Roman"/>
        </w:rPr>
      </w:pPr>
      <w:r w:rsidRPr="00D86B30">
        <w:rPr>
          <w:rFonts w:cs="Times New Roman"/>
        </w:rPr>
        <w:t>What acquisition regulations apply to DeCA and could you prove us the source where we can view the regulations?</w:t>
      </w:r>
    </w:p>
    <w:p w:rsidR="00D86B30" w:rsidRDefault="00D86B30" w:rsidP="00D86B30">
      <w:pPr>
        <w:pStyle w:val="NoSpacing"/>
        <w:numPr>
          <w:ilvl w:val="1"/>
          <w:numId w:val="1"/>
        </w:numPr>
        <w:rPr>
          <w:rFonts w:cs="Times New Roman"/>
        </w:rPr>
      </w:pPr>
      <w:r w:rsidRPr="00D86B30">
        <w:rPr>
          <w:rFonts w:cs="Times New Roman"/>
        </w:rPr>
        <w:t xml:space="preserve">Is DeCA exempt from any of the acquisition regulations and where can we look at the authority for the exemption?  </w:t>
      </w:r>
    </w:p>
    <w:p w:rsidR="00AA3DE8" w:rsidRDefault="00AA3DE8" w:rsidP="00AA3DE8">
      <w:pPr>
        <w:pStyle w:val="NoSpacing"/>
        <w:rPr>
          <w:rFonts w:cs="Times New Roman"/>
        </w:rPr>
      </w:pPr>
    </w:p>
    <w:p w:rsidR="00AA3DE8" w:rsidRDefault="00AA3DE8" w:rsidP="00AA3DE8">
      <w:pPr>
        <w:pStyle w:val="NoSpacing"/>
        <w:rPr>
          <w:rFonts w:cs="Times New Roman"/>
        </w:rPr>
      </w:pPr>
    </w:p>
    <w:p w:rsidR="00AA3DE8" w:rsidRPr="00AA3DE8" w:rsidRDefault="00AA3DE8" w:rsidP="00AA3DE8">
      <w:pPr>
        <w:pStyle w:val="NoSpacing"/>
        <w:numPr>
          <w:ilvl w:val="0"/>
          <w:numId w:val="19"/>
        </w:numPr>
        <w:rPr>
          <w:rFonts w:cs="Times New Roman"/>
          <w:i/>
          <w:color w:val="FF0000"/>
        </w:rPr>
      </w:pPr>
      <w:r>
        <w:rPr>
          <w:rFonts w:cs="Times New Roman"/>
          <w:i/>
          <w:color w:val="FF0000"/>
        </w:rPr>
        <w:t xml:space="preserve">Federal Acquisition Regulation : </w:t>
      </w:r>
      <w:r w:rsidRPr="00AA3DE8">
        <w:rPr>
          <w:rFonts w:cs="Times New Roman"/>
          <w:i/>
          <w:color w:val="FF0000"/>
        </w:rPr>
        <w:t xml:space="preserve"> DeCA is not exempt from the FAR</w:t>
      </w:r>
    </w:p>
    <w:p w:rsidR="00D86B30" w:rsidRPr="00D86B30" w:rsidRDefault="00D86B30" w:rsidP="00D86B30">
      <w:pPr>
        <w:pStyle w:val="NoSpacing"/>
        <w:rPr>
          <w:rFonts w:cs="Times New Roman"/>
        </w:rPr>
      </w:pPr>
    </w:p>
    <w:p w:rsidR="00D86B30" w:rsidRPr="00D86B30" w:rsidRDefault="00D86B30" w:rsidP="00D86B30">
      <w:pPr>
        <w:pStyle w:val="ListParagraph"/>
        <w:numPr>
          <w:ilvl w:val="0"/>
          <w:numId w:val="1"/>
        </w:numPr>
        <w:jc w:val="both"/>
        <w:rPr>
          <w:rFonts w:cs="Times New Roman"/>
        </w:rPr>
      </w:pPr>
      <w:r w:rsidRPr="00D86B30">
        <w:rPr>
          <w:rFonts w:cs="Times New Roman"/>
        </w:rPr>
        <w:t>The notice to the trade is showing the start date will be October 1</w:t>
      </w:r>
      <w:r w:rsidRPr="00D86B30">
        <w:rPr>
          <w:rFonts w:cs="Times New Roman"/>
          <w:vertAlign w:val="superscript"/>
        </w:rPr>
        <w:t>st</w:t>
      </w:r>
      <w:r w:rsidRPr="00D86B30">
        <w:rPr>
          <w:rFonts w:cs="Times New Roman"/>
        </w:rPr>
        <w:t xml:space="preserve">, does that </w:t>
      </w:r>
      <w:r w:rsidR="007853C5" w:rsidRPr="00D86B30">
        <w:rPr>
          <w:rFonts w:cs="Times New Roman"/>
        </w:rPr>
        <w:t>mean</w:t>
      </w:r>
      <w:r w:rsidRPr="00D86B30">
        <w:rPr>
          <w:rFonts w:cs="Times New Roman"/>
        </w:rPr>
        <w:t xml:space="preserve"> orders placed for DSD and FDS contracts placed for delivery in: </w:t>
      </w:r>
    </w:p>
    <w:p w:rsidR="00D86B30" w:rsidRPr="00D86B30" w:rsidRDefault="00D86B30" w:rsidP="00D86B30">
      <w:pPr>
        <w:pStyle w:val="ListParagraph"/>
        <w:numPr>
          <w:ilvl w:val="2"/>
          <w:numId w:val="1"/>
        </w:numPr>
        <w:jc w:val="both"/>
        <w:rPr>
          <w:rFonts w:cs="Times New Roman"/>
        </w:rPr>
      </w:pPr>
      <w:r w:rsidRPr="00D86B30">
        <w:rPr>
          <w:rFonts w:cs="Times New Roman"/>
        </w:rPr>
        <w:t>CONUS on October 1</w:t>
      </w:r>
      <w:r w:rsidRPr="00D86B30">
        <w:rPr>
          <w:rFonts w:cs="Times New Roman"/>
          <w:vertAlign w:val="superscript"/>
        </w:rPr>
        <w:t>st</w:t>
      </w:r>
      <w:r w:rsidRPr="00D86B30">
        <w:rPr>
          <w:rFonts w:cs="Times New Roman"/>
        </w:rPr>
        <w:t xml:space="preserve"> will be the first daily payment?</w:t>
      </w:r>
    </w:p>
    <w:p w:rsidR="00D86B30" w:rsidRDefault="00D86B30" w:rsidP="00D86B30">
      <w:pPr>
        <w:pStyle w:val="ListParagraph"/>
        <w:numPr>
          <w:ilvl w:val="2"/>
          <w:numId w:val="1"/>
        </w:numPr>
        <w:jc w:val="both"/>
        <w:rPr>
          <w:rFonts w:cs="Times New Roman"/>
        </w:rPr>
      </w:pPr>
      <w:r w:rsidRPr="00D86B30">
        <w:rPr>
          <w:rFonts w:cs="Times New Roman"/>
        </w:rPr>
        <w:t>OCONUS (Pacific, Europe, Guantanamo Bay, etc.) if the demand receipt date is October 1</w:t>
      </w:r>
      <w:r w:rsidRPr="00D86B30">
        <w:rPr>
          <w:rFonts w:cs="Times New Roman"/>
          <w:vertAlign w:val="superscript"/>
        </w:rPr>
        <w:t>st</w:t>
      </w:r>
      <w:r w:rsidRPr="00D86B30">
        <w:rPr>
          <w:rFonts w:cs="Times New Roman"/>
        </w:rPr>
        <w:t xml:space="preserve"> that will be our first daily payment?</w:t>
      </w:r>
    </w:p>
    <w:p w:rsidR="00AA3DE8" w:rsidRDefault="00AA3DE8" w:rsidP="00AA3DE8">
      <w:pPr>
        <w:pStyle w:val="ListParagraph"/>
        <w:ind w:left="1224"/>
        <w:jc w:val="both"/>
        <w:rPr>
          <w:rFonts w:cs="Times New Roman"/>
        </w:rPr>
      </w:pPr>
    </w:p>
    <w:p w:rsidR="00AA3DE8" w:rsidRDefault="00AA3DE8" w:rsidP="00AA3DE8">
      <w:pPr>
        <w:pStyle w:val="NoSpacing"/>
        <w:numPr>
          <w:ilvl w:val="0"/>
          <w:numId w:val="20"/>
        </w:numPr>
        <w:jc w:val="both"/>
        <w:rPr>
          <w:rFonts w:cs="Times New Roman"/>
          <w:i/>
          <w:color w:val="FF0000"/>
        </w:rPr>
      </w:pPr>
      <w:r>
        <w:rPr>
          <w:rFonts w:cs="Times New Roman"/>
          <w:i/>
          <w:color w:val="FF0000"/>
        </w:rPr>
        <w:t>Sep 16</w:t>
      </w:r>
      <w:r w:rsidRPr="001B281B">
        <w:rPr>
          <w:rFonts w:cs="Times New Roman"/>
          <w:i/>
          <w:color w:val="FF0000"/>
          <w:vertAlign w:val="superscript"/>
        </w:rPr>
        <w:t>th</w:t>
      </w:r>
      <w:r>
        <w:rPr>
          <w:rFonts w:cs="Times New Roman"/>
          <w:i/>
          <w:color w:val="FF0000"/>
        </w:rPr>
        <w:t>to Sep 30</w:t>
      </w:r>
      <w:r w:rsidRPr="001B281B">
        <w:rPr>
          <w:rFonts w:cs="Times New Roman"/>
          <w:i/>
          <w:color w:val="FF0000"/>
          <w:vertAlign w:val="superscript"/>
        </w:rPr>
        <w:t>th</w:t>
      </w:r>
      <w:r>
        <w:rPr>
          <w:rFonts w:cs="Times New Roman"/>
          <w:i/>
          <w:color w:val="FF0000"/>
        </w:rPr>
        <w:t xml:space="preserve"> FDS and DSD roll ups will be done in DIBS/ SAVES</w:t>
      </w:r>
    </w:p>
    <w:p w:rsidR="00AA3DE8" w:rsidRDefault="00AA3DE8" w:rsidP="00AA3DE8">
      <w:pPr>
        <w:pStyle w:val="NoSpacing"/>
        <w:numPr>
          <w:ilvl w:val="0"/>
          <w:numId w:val="20"/>
        </w:numPr>
        <w:jc w:val="both"/>
        <w:rPr>
          <w:rFonts w:cs="Times New Roman"/>
          <w:i/>
          <w:color w:val="FF0000"/>
        </w:rPr>
      </w:pPr>
      <w:r>
        <w:rPr>
          <w:rFonts w:cs="Times New Roman"/>
          <w:i/>
          <w:color w:val="FF0000"/>
        </w:rPr>
        <w:t>Oct 1</w:t>
      </w:r>
      <w:r w:rsidRPr="001B281B">
        <w:rPr>
          <w:rFonts w:cs="Times New Roman"/>
          <w:i/>
          <w:color w:val="FF0000"/>
          <w:vertAlign w:val="superscript"/>
        </w:rPr>
        <w:t>st</w:t>
      </w:r>
      <w:r>
        <w:rPr>
          <w:rFonts w:cs="Times New Roman"/>
          <w:i/>
          <w:color w:val="FF0000"/>
        </w:rPr>
        <w:t xml:space="preserve"> – All FDS, DSD and DSDS receipts will migrate to daily payment processing</w:t>
      </w:r>
    </w:p>
    <w:p w:rsidR="007C29C1" w:rsidRPr="003A02F8" w:rsidRDefault="007C29C1" w:rsidP="003A02F8">
      <w:pPr>
        <w:pStyle w:val="ListParagraph"/>
        <w:numPr>
          <w:ilvl w:val="0"/>
          <w:numId w:val="20"/>
        </w:numPr>
        <w:jc w:val="both"/>
        <w:rPr>
          <w:rFonts w:cs="Times New Roman"/>
          <w:i/>
          <w:color w:val="FF0000"/>
        </w:rPr>
      </w:pPr>
      <w:r w:rsidRPr="003A02F8">
        <w:rPr>
          <w:rFonts w:cs="Times New Roman"/>
          <w:i/>
          <w:color w:val="FF0000"/>
        </w:rPr>
        <w:t>Any 856 ASN that was received on or before Sep 30</w:t>
      </w:r>
      <w:r w:rsidRPr="003A02F8">
        <w:rPr>
          <w:rFonts w:cs="Times New Roman"/>
          <w:i/>
          <w:color w:val="FF0000"/>
          <w:vertAlign w:val="superscript"/>
        </w:rPr>
        <w:t>th</w:t>
      </w:r>
      <w:r w:rsidRPr="003A02F8">
        <w:rPr>
          <w:rFonts w:cs="Times New Roman"/>
          <w:i/>
          <w:color w:val="FF0000"/>
        </w:rPr>
        <w:t xml:space="preserve"> will paid based on Roll ups or daily receipts from legacy systems</w:t>
      </w:r>
    </w:p>
    <w:p w:rsidR="005C2C2E" w:rsidRPr="00D86B30" w:rsidRDefault="005C2C2E" w:rsidP="005C2C2E">
      <w:pPr>
        <w:pStyle w:val="ListParagraph"/>
        <w:ind w:left="1224"/>
        <w:jc w:val="both"/>
        <w:rPr>
          <w:rFonts w:cs="Times New Roman"/>
        </w:rPr>
      </w:pPr>
    </w:p>
    <w:p w:rsidR="00D86B30" w:rsidRPr="00D86B30" w:rsidRDefault="00D86B30" w:rsidP="00D86B30">
      <w:pPr>
        <w:pStyle w:val="ListParagraph"/>
        <w:numPr>
          <w:ilvl w:val="0"/>
          <w:numId w:val="1"/>
        </w:numPr>
        <w:jc w:val="both"/>
        <w:rPr>
          <w:rFonts w:cs="Times New Roman"/>
        </w:rPr>
      </w:pPr>
      <w:r w:rsidRPr="00D86B30">
        <w:rPr>
          <w:rFonts w:cs="Times New Roman"/>
        </w:rPr>
        <w:t xml:space="preserve">Regarding the transition for CONUS if order </w:t>
      </w:r>
      <w:r w:rsidR="007853C5" w:rsidRPr="00D86B30">
        <w:rPr>
          <w:rFonts w:cs="Times New Roman"/>
        </w:rPr>
        <w:t>is</w:t>
      </w:r>
      <w:r w:rsidRPr="00D86B30">
        <w:rPr>
          <w:rFonts w:cs="Times New Roman"/>
        </w:rPr>
        <w:t xml:space="preserve"> placed prior to October 1</w:t>
      </w:r>
      <w:r w:rsidRPr="00D86B30">
        <w:rPr>
          <w:rFonts w:cs="Times New Roman"/>
          <w:vertAlign w:val="superscript"/>
        </w:rPr>
        <w:t>st</w:t>
      </w:r>
      <w:r w:rsidRPr="00D86B30">
        <w:rPr>
          <w:rFonts w:cs="Times New Roman"/>
        </w:rPr>
        <w:t xml:space="preserve"> but for delivery on October 1</w:t>
      </w:r>
      <w:r w:rsidRPr="00D86B30">
        <w:rPr>
          <w:rFonts w:cs="Times New Roman"/>
          <w:vertAlign w:val="superscript"/>
        </w:rPr>
        <w:t>st</w:t>
      </w:r>
      <w:r w:rsidRPr="00D86B30">
        <w:rPr>
          <w:rFonts w:cs="Times New Roman"/>
        </w:rPr>
        <w:t xml:space="preserve"> or later, do we:</w:t>
      </w:r>
    </w:p>
    <w:p w:rsidR="00D86B30" w:rsidRPr="00D86B30" w:rsidRDefault="00D86B30" w:rsidP="00D86B30">
      <w:pPr>
        <w:pStyle w:val="ListParagraph"/>
        <w:numPr>
          <w:ilvl w:val="1"/>
          <w:numId w:val="1"/>
        </w:numPr>
        <w:jc w:val="both"/>
        <w:rPr>
          <w:rFonts w:cs="Times New Roman"/>
        </w:rPr>
      </w:pPr>
      <w:r w:rsidRPr="00D86B30">
        <w:rPr>
          <w:rFonts w:cs="Times New Roman"/>
        </w:rPr>
        <w:t>Follow the current procedures for EDI, shipments and reconciliation?</w:t>
      </w:r>
    </w:p>
    <w:p w:rsidR="007C29C1" w:rsidRDefault="00D86B30" w:rsidP="007C29C1">
      <w:pPr>
        <w:pStyle w:val="ListParagraph"/>
        <w:numPr>
          <w:ilvl w:val="1"/>
          <w:numId w:val="1"/>
        </w:numPr>
        <w:jc w:val="both"/>
        <w:rPr>
          <w:rFonts w:cs="Times New Roman"/>
        </w:rPr>
      </w:pPr>
      <w:r w:rsidRPr="00D86B30">
        <w:rPr>
          <w:rFonts w:cs="Times New Roman"/>
        </w:rPr>
        <w:lastRenderedPageBreak/>
        <w:t>Will you be giving us a special file giving us the order number will have to append for shipments?</w:t>
      </w:r>
    </w:p>
    <w:p w:rsidR="003A02F8" w:rsidRPr="003A02F8" w:rsidRDefault="003A02F8" w:rsidP="003A02F8">
      <w:pPr>
        <w:pStyle w:val="ListParagraph"/>
        <w:ind w:left="792"/>
        <w:jc w:val="both"/>
        <w:rPr>
          <w:rFonts w:cs="Times New Roman"/>
        </w:rPr>
      </w:pPr>
    </w:p>
    <w:p w:rsidR="007C29C1" w:rsidRPr="003A02F8" w:rsidRDefault="007C29C1" w:rsidP="007C29C1">
      <w:pPr>
        <w:pStyle w:val="NoSpacing"/>
        <w:numPr>
          <w:ilvl w:val="0"/>
          <w:numId w:val="20"/>
        </w:numPr>
        <w:jc w:val="both"/>
        <w:rPr>
          <w:rFonts w:cs="Times New Roman"/>
          <w:i/>
          <w:color w:val="FF0000"/>
        </w:rPr>
      </w:pPr>
      <w:r w:rsidRPr="003A02F8">
        <w:rPr>
          <w:rFonts w:cs="Times New Roman"/>
          <w:i/>
          <w:color w:val="FF0000"/>
        </w:rPr>
        <w:t>Sep 16</w:t>
      </w:r>
      <w:r w:rsidRPr="003A02F8">
        <w:rPr>
          <w:rFonts w:cs="Times New Roman"/>
          <w:i/>
          <w:color w:val="FF0000"/>
          <w:vertAlign w:val="superscript"/>
        </w:rPr>
        <w:t>th</w:t>
      </w:r>
      <w:r w:rsidRPr="003A02F8">
        <w:rPr>
          <w:rFonts w:cs="Times New Roman"/>
          <w:i/>
          <w:color w:val="FF0000"/>
        </w:rPr>
        <w:t>to Sep 30</w:t>
      </w:r>
      <w:r w:rsidRPr="003A02F8">
        <w:rPr>
          <w:rFonts w:cs="Times New Roman"/>
          <w:i/>
          <w:color w:val="FF0000"/>
          <w:vertAlign w:val="superscript"/>
        </w:rPr>
        <w:t>th</w:t>
      </w:r>
      <w:r w:rsidRPr="003A02F8">
        <w:rPr>
          <w:rFonts w:cs="Times New Roman"/>
          <w:i/>
          <w:color w:val="FF0000"/>
        </w:rPr>
        <w:t xml:space="preserve"> FDS and DSD roll ups will be done in DIBS/ SAVES</w:t>
      </w:r>
    </w:p>
    <w:p w:rsidR="007C29C1" w:rsidRPr="003A02F8" w:rsidRDefault="007C29C1" w:rsidP="007C29C1">
      <w:pPr>
        <w:pStyle w:val="NoSpacing"/>
        <w:numPr>
          <w:ilvl w:val="0"/>
          <w:numId w:val="20"/>
        </w:numPr>
        <w:jc w:val="both"/>
        <w:rPr>
          <w:rFonts w:cs="Times New Roman"/>
          <w:i/>
          <w:color w:val="FF0000"/>
        </w:rPr>
      </w:pPr>
      <w:r w:rsidRPr="003A02F8">
        <w:rPr>
          <w:rFonts w:cs="Times New Roman"/>
          <w:i/>
          <w:color w:val="FF0000"/>
        </w:rPr>
        <w:t>Oct 1</w:t>
      </w:r>
      <w:r w:rsidRPr="003A02F8">
        <w:rPr>
          <w:rFonts w:cs="Times New Roman"/>
          <w:i/>
          <w:color w:val="FF0000"/>
          <w:vertAlign w:val="superscript"/>
        </w:rPr>
        <w:t>st</w:t>
      </w:r>
      <w:r w:rsidRPr="003A02F8">
        <w:rPr>
          <w:rFonts w:cs="Times New Roman"/>
          <w:i/>
          <w:color w:val="FF0000"/>
        </w:rPr>
        <w:t xml:space="preserve"> – All FDS, DSD and DSDS receipts will migrate to daily payment processing</w:t>
      </w:r>
    </w:p>
    <w:p w:rsidR="007C29C1" w:rsidRPr="003A02F8" w:rsidRDefault="007C29C1" w:rsidP="007C29C1">
      <w:pPr>
        <w:pStyle w:val="ListParagraph"/>
        <w:numPr>
          <w:ilvl w:val="0"/>
          <w:numId w:val="20"/>
        </w:numPr>
        <w:jc w:val="both"/>
        <w:rPr>
          <w:rFonts w:cs="Times New Roman"/>
          <w:i/>
          <w:color w:val="FF0000"/>
        </w:rPr>
      </w:pPr>
      <w:r w:rsidRPr="003A02F8">
        <w:rPr>
          <w:rFonts w:cs="Times New Roman"/>
          <w:i/>
          <w:color w:val="FF0000"/>
        </w:rPr>
        <w:t>Any 856 ASN that was received on or before Sep 30</w:t>
      </w:r>
      <w:r w:rsidRPr="003A02F8">
        <w:rPr>
          <w:rFonts w:cs="Times New Roman"/>
          <w:i/>
          <w:color w:val="FF0000"/>
          <w:vertAlign w:val="superscript"/>
        </w:rPr>
        <w:t>th</w:t>
      </w:r>
      <w:r w:rsidRPr="003A02F8">
        <w:rPr>
          <w:rFonts w:cs="Times New Roman"/>
          <w:i/>
          <w:color w:val="FF0000"/>
        </w:rPr>
        <w:t xml:space="preserve"> will paid based on Roll ups or daily receipts from legacy systems</w:t>
      </w:r>
    </w:p>
    <w:p w:rsidR="005C2C2E" w:rsidRDefault="005C2C2E" w:rsidP="005C2C2E">
      <w:pPr>
        <w:pStyle w:val="ListParagraph"/>
        <w:ind w:left="792"/>
        <w:jc w:val="both"/>
        <w:rPr>
          <w:rFonts w:cs="Times New Roman"/>
        </w:rPr>
      </w:pPr>
    </w:p>
    <w:p w:rsidR="005C2C2E" w:rsidRDefault="005C2C2E" w:rsidP="005C2C2E">
      <w:pPr>
        <w:pStyle w:val="ListParagraph"/>
        <w:numPr>
          <w:ilvl w:val="0"/>
          <w:numId w:val="1"/>
        </w:numPr>
      </w:pPr>
      <w:r>
        <w:t xml:space="preserve">Today when we receive a source load order from the Pacific, and the order is short a pallet of product, we contact the OPP in Sacramento and they give us permission to ship the additional pallet so the container is filled and we eliminate the potential for product shifting in transit and being damaged.  We do not </w:t>
      </w:r>
      <w:r w:rsidR="00D9281A">
        <w:t>receive</w:t>
      </w:r>
      <w:r>
        <w:t xml:space="preserve"> </w:t>
      </w:r>
      <w:r w:rsidR="00D9281A">
        <w:t>an</w:t>
      </w:r>
      <w:r>
        <w:t xml:space="preserve"> EDI 875 adding the pallet to our original order but we include the additional pallet when we send the ASN.  The OPP knows the order quantities are over the “variance limit” and automatically accept the variance and pays for the total amount we actually shipped.  How will that be working when they convert to EBS handling the orders for source load shipments?  </w:t>
      </w:r>
    </w:p>
    <w:p w:rsidR="00CA62E6" w:rsidRDefault="00CA62E6" w:rsidP="00CA62E6"/>
    <w:p w:rsidR="00CA62E6" w:rsidRDefault="00CA62E6" w:rsidP="00CA62E6">
      <w:pPr>
        <w:pStyle w:val="NoSpacing"/>
        <w:numPr>
          <w:ilvl w:val="0"/>
          <w:numId w:val="5"/>
        </w:numPr>
        <w:jc w:val="both"/>
        <w:rPr>
          <w:rFonts w:cs="Times New Roman"/>
          <w:i/>
          <w:color w:val="FF0000"/>
        </w:rPr>
      </w:pPr>
      <w:r>
        <w:rPr>
          <w:rFonts w:cs="Times New Roman"/>
          <w:i/>
          <w:color w:val="FF0000"/>
        </w:rPr>
        <w:t>OOPs and OPPs are being eliminated for DeCA CDCs</w:t>
      </w:r>
    </w:p>
    <w:p w:rsidR="00CA62E6" w:rsidRDefault="00CA62E6" w:rsidP="00CA62E6">
      <w:pPr>
        <w:pStyle w:val="NoSpacing"/>
        <w:numPr>
          <w:ilvl w:val="0"/>
          <w:numId w:val="5"/>
        </w:numPr>
        <w:jc w:val="both"/>
        <w:rPr>
          <w:rFonts w:cs="Times New Roman"/>
          <w:i/>
          <w:color w:val="FF0000"/>
        </w:rPr>
      </w:pPr>
      <w:r>
        <w:rPr>
          <w:rFonts w:cs="Times New Roman"/>
          <w:i/>
          <w:color w:val="FF0000"/>
        </w:rPr>
        <w:t>Orders that will be made by the CDCs for FDS and Source load items will follow the ordering process in PE</w:t>
      </w:r>
    </w:p>
    <w:p w:rsidR="00CA62E6" w:rsidRDefault="00CA62E6" w:rsidP="00CA62E6">
      <w:pPr>
        <w:pStyle w:val="NoSpacing"/>
        <w:numPr>
          <w:ilvl w:val="0"/>
          <w:numId w:val="5"/>
        </w:numPr>
        <w:jc w:val="both"/>
        <w:rPr>
          <w:rFonts w:cs="Times New Roman"/>
          <w:i/>
          <w:color w:val="FF0000"/>
        </w:rPr>
      </w:pPr>
      <w:r>
        <w:rPr>
          <w:rFonts w:cs="Times New Roman"/>
          <w:i/>
          <w:color w:val="FF0000"/>
        </w:rPr>
        <w:t>Adding items to an 875 without an 875 from DeCA will be eliminated</w:t>
      </w:r>
    </w:p>
    <w:p w:rsidR="00CA62E6" w:rsidRPr="00CA62E6" w:rsidRDefault="00CA62E6" w:rsidP="00CA62E6">
      <w:pPr>
        <w:pStyle w:val="NoSpacing"/>
        <w:numPr>
          <w:ilvl w:val="0"/>
          <w:numId w:val="5"/>
        </w:numPr>
        <w:jc w:val="both"/>
        <w:rPr>
          <w:rFonts w:cs="Times New Roman"/>
          <w:i/>
          <w:color w:val="FF0000"/>
        </w:rPr>
      </w:pPr>
      <w:r>
        <w:rPr>
          <w:rFonts w:cs="Times New Roman"/>
          <w:i/>
          <w:color w:val="FF0000"/>
        </w:rPr>
        <w:t>If there are variances ( over or under), the EDI 875 and EDI 856 process will be used</w:t>
      </w:r>
    </w:p>
    <w:p w:rsidR="00D86B30" w:rsidRPr="00D86B30" w:rsidRDefault="00D86B30" w:rsidP="00D86B30">
      <w:pPr>
        <w:pStyle w:val="NoSpacing"/>
        <w:rPr>
          <w:rFonts w:cs="Times New Roman"/>
        </w:rPr>
      </w:pPr>
    </w:p>
    <w:p w:rsidR="00D86B30" w:rsidRPr="00D86B30" w:rsidRDefault="00D86B30" w:rsidP="00D86B30">
      <w:pPr>
        <w:pStyle w:val="ListParagraph"/>
        <w:numPr>
          <w:ilvl w:val="0"/>
          <w:numId w:val="1"/>
        </w:numPr>
        <w:jc w:val="both"/>
        <w:rPr>
          <w:rFonts w:cs="Times New Roman"/>
        </w:rPr>
      </w:pPr>
      <w:r w:rsidRPr="00D86B30">
        <w:rPr>
          <w:rFonts w:cs="Times New Roman"/>
        </w:rPr>
        <w:t>For OCONUS orders placed prior to October 1</w:t>
      </w:r>
      <w:r w:rsidRPr="00D86B30">
        <w:rPr>
          <w:rFonts w:cs="Times New Roman"/>
          <w:vertAlign w:val="superscript"/>
        </w:rPr>
        <w:t>st</w:t>
      </w:r>
      <w:r w:rsidRPr="00D86B30">
        <w:rPr>
          <w:rFonts w:cs="Times New Roman"/>
        </w:rPr>
        <w:t>, do we:</w:t>
      </w:r>
    </w:p>
    <w:p w:rsidR="00D86B30" w:rsidRPr="00D86B30" w:rsidRDefault="00D86B30" w:rsidP="00D86B30">
      <w:pPr>
        <w:pStyle w:val="ListParagraph"/>
        <w:numPr>
          <w:ilvl w:val="1"/>
          <w:numId w:val="1"/>
        </w:numPr>
        <w:jc w:val="both"/>
        <w:rPr>
          <w:rFonts w:cs="Times New Roman"/>
        </w:rPr>
      </w:pPr>
      <w:r w:rsidRPr="00D86B30">
        <w:rPr>
          <w:rFonts w:cs="Times New Roman"/>
        </w:rPr>
        <w:t>Following the current procedures for EDI, shipments and reconciliation?</w:t>
      </w:r>
    </w:p>
    <w:p w:rsidR="004544C7" w:rsidRDefault="00D86B30" w:rsidP="004544C7">
      <w:pPr>
        <w:pStyle w:val="ListParagraph"/>
        <w:numPr>
          <w:ilvl w:val="1"/>
          <w:numId w:val="1"/>
        </w:numPr>
        <w:jc w:val="both"/>
        <w:rPr>
          <w:rFonts w:cs="Times New Roman"/>
        </w:rPr>
      </w:pPr>
      <w:r w:rsidRPr="00D86B30">
        <w:rPr>
          <w:rFonts w:cs="Times New Roman"/>
        </w:rPr>
        <w:t xml:space="preserve">If we are not going to follow the current procedures, what is the demand receipt date when we </w:t>
      </w:r>
      <w:r w:rsidR="007853C5" w:rsidRPr="00D86B30">
        <w:rPr>
          <w:rFonts w:cs="Times New Roman"/>
        </w:rPr>
        <w:t>must</w:t>
      </w:r>
      <w:r w:rsidRPr="00D86B30">
        <w:rPr>
          <w:rFonts w:cs="Times New Roman"/>
        </w:rPr>
        <w:t xml:space="preserve"> convert to the new process? </w:t>
      </w:r>
    </w:p>
    <w:p w:rsidR="003A02F8" w:rsidRPr="003A02F8" w:rsidRDefault="003A02F8" w:rsidP="003A02F8">
      <w:pPr>
        <w:pStyle w:val="ListParagraph"/>
        <w:ind w:left="792"/>
        <w:jc w:val="both"/>
        <w:rPr>
          <w:rFonts w:cs="Times New Roman"/>
        </w:rPr>
      </w:pPr>
    </w:p>
    <w:p w:rsidR="004544C7" w:rsidRDefault="004544C7" w:rsidP="004544C7">
      <w:pPr>
        <w:pStyle w:val="NoSpacing"/>
        <w:numPr>
          <w:ilvl w:val="0"/>
          <w:numId w:val="20"/>
        </w:numPr>
        <w:jc w:val="both"/>
        <w:rPr>
          <w:rFonts w:cs="Times New Roman"/>
          <w:i/>
          <w:color w:val="FF0000"/>
        </w:rPr>
      </w:pPr>
      <w:r>
        <w:rPr>
          <w:rFonts w:cs="Times New Roman"/>
          <w:i/>
          <w:color w:val="FF0000"/>
        </w:rPr>
        <w:t>Sep 16</w:t>
      </w:r>
      <w:r w:rsidRPr="001B281B">
        <w:rPr>
          <w:rFonts w:cs="Times New Roman"/>
          <w:i/>
          <w:color w:val="FF0000"/>
          <w:vertAlign w:val="superscript"/>
        </w:rPr>
        <w:t>th</w:t>
      </w:r>
      <w:r>
        <w:rPr>
          <w:rFonts w:cs="Times New Roman"/>
          <w:i/>
          <w:color w:val="FF0000"/>
        </w:rPr>
        <w:t>to Sep 30</w:t>
      </w:r>
      <w:r w:rsidRPr="001B281B">
        <w:rPr>
          <w:rFonts w:cs="Times New Roman"/>
          <w:i/>
          <w:color w:val="FF0000"/>
          <w:vertAlign w:val="superscript"/>
        </w:rPr>
        <w:t>th</w:t>
      </w:r>
      <w:r>
        <w:rPr>
          <w:rFonts w:cs="Times New Roman"/>
          <w:i/>
          <w:color w:val="FF0000"/>
        </w:rPr>
        <w:t xml:space="preserve"> FDS and DSD roll ups will be done in DIBS/ SAVES</w:t>
      </w:r>
    </w:p>
    <w:p w:rsidR="004544C7" w:rsidRDefault="004544C7" w:rsidP="004544C7">
      <w:pPr>
        <w:pStyle w:val="NoSpacing"/>
        <w:numPr>
          <w:ilvl w:val="0"/>
          <w:numId w:val="20"/>
        </w:numPr>
        <w:jc w:val="both"/>
        <w:rPr>
          <w:rFonts w:cs="Times New Roman"/>
          <w:i/>
          <w:color w:val="FF0000"/>
        </w:rPr>
      </w:pPr>
      <w:r>
        <w:rPr>
          <w:rFonts w:cs="Times New Roman"/>
          <w:i/>
          <w:color w:val="FF0000"/>
        </w:rPr>
        <w:t>DFAS will pay based on legacy processes until Sep 30</w:t>
      </w:r>
      <w:r w:rsidRPr="004544C7">
        <w:rPr>
          <w:rFonts w:cs="Times New Roman"/>
          <w:i/>
          <w:color w:val="FF0000"/>
          <w:vertAlign w:val="superscript"/>
        </w:rPr>
        <w:t>th</w:t>
      </w:r>
      <w:r>
        <w:rPr>
          <w:rFonts w:cs="Times New Roman"/>
          <w:i/>
          <w:color w:val="FF0000"/>
        </w:rPr>
        <w:t xml:space="preserve"> 2019</w:t>
      </w:r>
    </w:p>
    <w:p w:rsidR="004544C7" w:rsidRDefault="004544C7" w:rsidP="004544C7">
      <w:pPr>
        <w:pStyle w:val="NoSpacing"/>
        <w:numPr>
          <w:ilvl w:val="0"/>
          <w:numId w:val="20"/>
        </w:numPr>
        <w:jc w:val="both"/>
        <w:rPr>
          <w:rFonts w:cs="Times New Roman"/>
          <w:i/>
          <w:color w:val="FF0000"/>
        </w:rPr>
      </w:pPr>
      <w:r>
        <w:rPr>
          <w:rFonts w:cs="Times New Roman"/>
          <w:i/>
          <w:color w:val="FF0000"/>
        </w:rPr>
        <w:t>Oct 1</w:t>
      </w:r>
      <w:r w:rsidRPr="001B281B">
        <w:rPr>
          <w:rFonts w:cs="Times New Roman"/>
          <w:i/>
          <w:color w:val="FF0000"/>
          <w:vertAlign w:val="superscript"/>
        </w:rPr>
        <w:t>st</w:t>
      </w:r>
      <w:r>
        <w:rPr>
          <w:rFonts w:cs="Times New Roman"/>
          <w:i/>
          <w:color w:val="FF0000"/>
        </w:rPr>
        <w:t xml:space="preserve"> – All FDS, DSD and DSDS receipts will migrate to daily payment processing</w:t>
      </w:r>
    </w:p>
    <w:p w:rsidR="00C81609" w:rsidRPr="003A02F8" w:rsidRDefault="004544C7" w:rsidP="00C81609">
      <w:pPr>
        <w:pStyle w:val="ListParagraph"/>
        <w:numPr>
          <w:ilvl w:val="0"/>
          <w:numId w:val="20"/>
        </w:numPr>
        <w:jc w:val="both"/>
        <w:rPr>
          <w:rFonts w:cs="Times New Roman"/>
          <w:color w:val="FF0000"/>
        </w:rPr>
      </w:pPr>
      <w:r w:rsidRPr="007C29C1">
        <w:rPr>
          <w:rFonts w:cs="Times New Roman"/>
          <w:color w:val="FF0000"/>
        </w:rPr>
        <w:t>Any 856 ASN that was received on or before Sep 30</w:t>
      </w:r>
      <w:r w:rsidRPr="007C29C1">
        <w:rPr>
          <w:rFonts w:cs="Times New Roman"/>
          <w:color w:val="FF0000"/>
          <w:vertAlign w:val="superscript"/>
        </w:rPr>
        <w:t>th</w:t>
      </w:r>
      <w:r w:rsidRPr="007C29C1">
        <w:rPr>
          <w:rFonts w:cs="Times New Roman"/>
          <w:color w:val="FF0000"/>
        </w:rPr>
        <w:t xml:space="preserve"> will paid based on Roll ups or daily receipts from legacy systems</w:t>
      </w:r>
    </w:p>
    <w:p w:rsidR="00C81609" w:rsidRPr="000303DA" w:rsidRDefault="00C81609" w:rsidP="00C81609">
      <w:pPr>
        <w:jc w:val="both"/>
        <w:rPr>
          <w:rFonts w:cs="Times New Roman"/>
          <w:color w:val="FF0000"/>
          <w:sz w:val="28"/>
          <w:szCs w:val="28"/>
        </w:rPr>
      </w:pPr>
      <w:r w:rsidRPr="000303DA">
        <w:rPr>
          <w:rFonts w:cs="Times New Roman"/>
          <w:color w:val="FF0000"/>
          <w:sz w:val="28"/>
          <w:szCs w:val="28"/>
        </w:rPr>
        <w:t>Distributors and Source Load Vendors</w:t>
      </w:r>
    </w:p>
    <w:p w:rsidR="00C81609" w:rsidRPr="000303DA" w:rsidRDefault="00C81609" w:rsidP="00C81609">
      <w:pPr>
        <w:pStyle w:val="NoSpacing"/>
        <w:numPr>
          <w:ilvl w:val="0"/>
          <w:numId w:val="5"/>
        </w:numPr>
        <w:jc w:val="both"/>
        <w:rPr>
          <w:rFonts w:cs="Times New Roman"/>
          <w:i/>
          <w:color w:val="FF0000"/>
        </w:rPr>
      </w:pPr>
      <w:r w:rsidRPr="000303DA">
        <w:rPr>
          <w:rFonts w:cs="Times New Roman"/>
          <w:i/>
          <w:color w:val="FF0000"/>
        </w:rPr>
        <w:t>875’s will be used for ordering ( additional fields)</w:t>
      </w:r>
    </w:p>
    <w:p w:rsidR="00C81609" w:rsidRPr="000303DA" w:rsidRDefault="00C81609" w:rsidP="00C81609">
      <w:pPr>
        <w:pStyle w:val="NoSpacing"/>
        <w:numPr>
          <w:ilvl w:val="0"/>
          <w:numId w:val="5"/>
        </w:numPr>
        <w:jc w:val="both"/>
        <w:rPr>
          <w:rFonts w:cs="Times New Roman"/>
          <w:i/>
          <w:color w:val="FF0000"/>
        </w:rPr>
      </w:pPr>
      <w:r w:rsidRPr="000303DA">
        <w:rPr>
          <w:rFonts w:cs="Times New Roman"/>
          <w:i/>
          <w:color w:val="FF0000"/>
        </w:rPr>
        <w:t>856 will be used for ASNs</w:t>
      </w:r>
    </w:p>
    <w:p w:rsidR="00C81609" w:rsidRDefault="00C81609" w:rsidP="00C81609">
      <w:pPr>
        <w:pStyle w:val="NoSpacing"/>
        <w:numPr>
          <w:ilvl w:val="0"/>
          <w:numId w:val="5"/>
        </w:numPr>
        <w:jc w:val="both"/>
        <w:rPr>
          <w:rFonts w:cs="Times New Roman"/>
          <w:i/>
          <w:color w:val="FF0000"/>
        </w:rPr>
      </w:pPr>
      <w:r w:rsidRPr="000303DA">
        <w:rPr>
          <w:rFonts w:cs="Times New Roman"/>
          <w:i/>
          <w:color w:val="FF0000"/>
        </w:rPr>
        <w:t>812s will be used for reconciliation and confirmation</w:t>
      </w:r>
    </w:p>
    <w:p w:rsidR="00C81609" w:rsidRDefault="00C81609" w:rsidP="00C81609">
      <w:pPr>
        <w:pStyle w:val="NoSpacing"/>
        <w:numPr>
          <w:ilvl w:val="0"/>
          <w:numId w:val="5"/>
        </w:numPr>
        <w:jc w:val="both"/>
        <w:rPr>
          <w:rFonts w:cs="Times New Roman"/>
          <w:i/>
          <w:color w:val="FF0000"/>
        </w:rPr>
      </w:pPr>
      <w:r>
        <w:rPr>
          <w:rFonts w:cs="Times New Roman"/>
          <w:i/>
          <w:color w:val="FF0000"/>
        </w:rPr>
        <w:t>OCONUS RODs are not finalized</w:t>
      </w:r>
    </w:p>
    <w:p w:rsidR="00C81609" w:rsidRDefault="00C81609" w:rsidP="00C81609">
      <w:pPr>
        <w:pStyle w:val="NoSpacing"/>
        <w:jc w:val="both"/>
        <w:rPr>
          <w:rFonts w:cs="Times New Roman"/>
          <w:i/>
          <w:color w:val="FF0000"/>
        </w:rPr>
      </w:pPr>
    </w:p>
    <w:p w:rsidR="00C81609" w:rsidRDefault="00C81609" w:rsidP="00C81609">
      <w:pPr>
        <w:pStyle w:val="NoSpacing"/>
        <w:jc w:val="both"/>
        <w:rPr>
          <w:rFonts w:cs="Times New Roman"/>
          <w:i/>
          <w:color w:val="FF0000"/>
        </w:rPr>
      </w:pPr>
      <w:r>
        <w:rPr>
          <w:rFonts w:cs="Times New Roman"/>
          <w:i/>
          <w:color w:val="FF0000"/>
        </w:rPr>
        <w:t>See attached formats</w:t>
      </w:r>
    </w:p>
    <w:p w:rsidR="00C81609" w:rsidRDefault="00C81609" w:rsidP="00C81609">
      <w:pPr>
        <w:pStyle w:val="NoSpacing"/>
        <w:jc w:val="both"/>
        <w:rPr>
          <w:rFonts w:cs="Times New Roman"/>
          <w:i/>
          <w:color w:val="FF0000"/>
        </w:rPr>
      </w:pPr>
    </w:p>
    <w:p w:rsidR="00C81609" w:rsidRPr="000303DA" w:rsidRDefault="00C81609" w:rsidP="00C81609">
      <w:pPr>
        <w:pStyle w:val="NoSpacing"/>
        <w:jc w:val="both"/>
        <w:rPr>
          <w:rFonts w:cs="Times New Roman"/>
          <w:i/>
          <w:color w:val="FF0000"/>
        </w:rPr>
      </w:pPr>
      <w:r>
        <w:rPr>
          <w:rFonts w:cs="Times New Roman"/>
          <w:i/>
          <w:color w:val="FF0000"/>
        </w:rPr>
        <w:object w:dxaOrig="152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6" o:title=""/>
          </v:shape>
          <o:OLEObject Type="Embed" ProgID="Acrobat.Document.DC" ShapeID="_x0000_i1025" DrawAspect="Icon" ObjectID="_1621162681" r:id="rId7"/>
        </w:object>
      </w:r>
      <w:r>
        <w:rPr>
          <w:rFonts w:cs="Times New Roman"/>
          <w:i/>
          <w:color w:val="FF0000"/>
        </w:rPr>
        <w:object w:dxaOrig="1520" w:dyaOrig="987">
          <v:shape id="_x0000_i1026" type="#_x0000_t75" style="width:75.75pt;height:48.75pt" o:ole="">
            <v:imagedata r:id="rId8" o:title=""/>
          </v:shape>
          <o:OLEObject Type="Embed" ProgID="Acrobat.Document.DC" ShapeID="_x0000_i1026" DrawAspect="Icon" ObjectID="_1621162682" r:id="rId9"/>
        </w:object>
      </w:r>
      <w:r>
        <w:rPr>
          <w:rFonts w:cs="Times New Roman"/>
          <w:i/>
          <w:color w:val="FF0000"/>
        </w:rPr>
        <w:object w:dxaOrig="1520" w:dyaOrig="987">
          <v:shape id="_x0000_i1027" type="#_x0000_t75" style="width:75.75pt;height:48.75pt" o:ole="">
            <v:imagedata r:id="rId10" o:title=""/>
          </v:shape>
          <o:OLEObject Type="Embed" ProgID="Acrobat.Document.DC" ShapeID="_x0000_i1027" DrawAspect="Icon" ObjectID="_1621162683" r:id="rId11"/>
        </w:object>
      </w:r>
    </w:p>
    <w:p w:rsidR="009A47A4" w:rsidRDefault="009A47A4"/>
    <w:p w:rsidR="00922380" w:rsidRDefault="00922380">
      <w:pPr>
        <w:rPr>
          <w:b/>
        </w:rPr>
      </w:pPr>
    </w:p>
    <w:p w:rsidR="00922380" w:rsidRDefault="00922380">
      <w:pPr>
        <w:rPr>
          <w:b/>
        </w:rPr>
      </w:pPr>
    </w:p>
    <w:p w:rsidR="00922380" w:rsidRDefault="00922380">
      <w:pPr>
        <w:rPr>
          <w:b/>
        </w:rPr>
      </w:pPr>
    </w:p>
    <w:p w:rsidR="009A47A4" w:rsidRDefault="009A47A4">
      <w:pPr>
        <w:rPr>
          <w:b/>
        </w:rPr>
      </w:pPr>
      <w:r w:rsidRPr="00705175">
        <w:rPr>
          <w:b/>
        </w:rPr>
        <w:lastRenderedPageBreak/>
        <w:t>Questions submitted by:</w:t>
      </w:r>
    </w:p>
    <w:p w:rsidR="000823CC" w:rsidRPr="00705175" w:rsidRDefault="000823CC">
      <w:pPr>
        <w:rPr>
          <w:b/>
        </w:rPr>
      </w:pPr>
    </w:p>
    <w:p w:rsidR="009A47A4" w:rsidRPr="009A47A4" w:rsidRDefault="009A47A4" w:rsidP="009A47A4">
      <w:pPr>
        <w:rPr>
          <w:b/>
          <w:bCs/>
        </w:rPr>
      </w:pPr>
      <w:r w:rsidRPr="009A47A4">
        <w:rPr>
          <w:b/>
          <w:bCs/>
        </w:rPr>
        <w:t>Brokers</w:t>
      </w:r>
    </w:p>
    <w:p w:rsidR="009A47A4" w:rsidRPr="009A47A4" w:rsidRDefault="009A47A4" w:rsidP="009A47A4">
      <w:proofErr w:type="spellStart"/>
      <w:r w:rsidRPr="009A47A4">
        <w:t>Bisek</w:t>
      </w:r>
      <w:proofErr w:type="spellEnd"/>
      <w:r w:rsidRPr="009A47A4">
        <w:t xml:space="preserve"> &amp; Company</w:t>
      </w:r>
    </w:p>
    <w:p w:rsidR="009A47A4" w:rsidRPr="009A47A4" w:rsidRDefault="009A47A4" w:rsidP="009A47A4">
      <w:r w:rsidRPr="009A47A4">
        <w:t>ACOSTA</w:t>
      </w:r>
    </w:p>
    <w:p w:rsidR="009A47A4" w:rsidRPr="009A47A4" w:rsidRDefault="009A47A4" w:rsidP="009A47A4">
      <w:r w:rsidRPr="009A47A4">
        <w:t>Advantage</w:t>
      </w:r>
    </w:p>
    <w:p w:rsidR="009A47A4" w:rsidRDefault="009A47A4" w:rsidP="009A47A4">
      <w:r w:rsidRPr="009A47A4">
        <w:t>EUROPAC</w:t>
      </w:r>
    </w:p>
    <w:p w:rsidR="000823CC" w:rsidRDefault="000823CC" w:rsidP="009A47A4">
      <w:r>
        <w:t>Gateway</w:t>
      </w:r>
    </w:p>
    <w:p w:rsidR="000823CC" w:rsidRDefault="000823CC" w:rsidP="009A47A4">
      <w:r>
        <w:t xml:space="preserve">OSC </w:t>
      </w:r>
      <w:proofErr w:type="spellStart"/>
      <w:r>
        <w:t>WEBco</w:t>
      </w:r>
      <w:proofErr w:type="spellEnd"/>
    </w:p>
    <w:p w:rsidR="000823CC" w:rsidRPr="009A47A4" w:rsidRDefault="000823CC" w:rsidP="009A47A4">
      <w:r>
        <w:t>Parra Sales</w:t>
      </w:r>
    </w:p>
    <w:p w:rsidR="009A47A4" w:rsidRPr="009A47A4" w:rsidRDefault="009A47A4" w:rsidP="009A47A4"/>
    <w:p w:rsidR="009A47A4" w:rsidRPr="009A47A4" w:rsidRDefault="009A47A4" w:rsidP="009A47A4">
      <w:pPr>
        <w:rPr>
          <w:b/>
          <w:bCs/>
        </w:rPr>
      </w:pPr>
      <w:r w:rsidRPr="009A47A4">
        <w:rPr>
          <w:b/>
          <w:bCs/>
        </w:rPr>
        <w:t>Suppliers</w:t>
      </w:r>
    </w:p>
    <w:p w:rsidR="009A47A4" w:rsidRDefault="009A47A4" w:rsidP="009A47A4">
      <w:r w:rsidRPr="009A47A4">
        <w:t>Butterball</w:t>
      </w:r>
    </w:p>
    <w:p w:rsidR="000823CC" w:rsidRPr="009A47A4" w:rsidRDefault="000823CC" w:rsidP="009A47A4">
      <w:r>
        <w:t>Coca Cola</w:t>
      </w:r>
    </w:p>
    <w:p w:rsidR="009A47A4" w:rsidRDefault="009A47A4" w:rsidP="009A47A4">
      <w:r w:rsidRPr="009A47A4">
        <w:t>General Mills</w:t>
      </w:r>
    </w:p>
    <w:p w:rsidR="000823CC" w:rsidRPr="009A47A4" w:rsidRDefault="000823CC" w:rsidP="009A47A4">
      <w:r>
        <w:t>Giorgio Foods</w:t>
      </w:r>
    </w:p>
    <w:p w:rsidR="009A47A4" w:rsidRPr="009A47A4" w:rsidRDefault="009A47A4" w:rsidP="009A47A4">
      <w:r w:rsidRPr="009A47A4">
        <w:t>Fresh Express</w:t>
      </w:r>
    </w:p>
    <w:p w:rsidR="009A47A4" w:rsidRPr="009A47A4" w:rsidRDefault="009A47A4" w:rsidP="009A47A4">
      <w:r w:rsidRPr="009A47A4">
        <w:t>Kraft-Heinz</w:t>
      </w:r>
    </w:p>
    <w:p w:rsidR="009A47A4" w:rsidRPr="009A47A4" w:rsidRDefault="009A47A4" w:rsidP="009A47A4">
      <w:r w:rsidRPr="009A47A4">
        <w:t>Kellogg Sales Company</w:t>
      </w:r>
    </w:p>
    <w:p w:rsidR="009A47A4" w:rsidRPr="009A47A4" w:rsidRDefault="009A47A4" w:rsidP="009A47A4">
      <w:r w:rsidRPr="009A47A4">
        <w:t>L &amp; M Marketing</w:t>
      </w:r>
    </w:p>
    <w:p w:rsidR="009A47A4" w:rsidRPr="009A47A4" w:rsidRDefault="009A47A4" w:rsidP="009A47A4">
      <w:r w:rsidRPr="009A47A4">
        <w:t>P &amp; G</w:t>
      </w:r>
    </w:p>
    <w:p w:rsidR="009A47A4" w:rsidRPr="009A47A4" w:rsidRDefault="009A47A4" w:rsidP="009A47A4">
      <w:proofErr w:type="spellStart"/>
      <w:r w:rsidRPr="009A47A4">
        <w:t>Pharmavite</w:t>
      </w:r>
      <w:proofErr w:type="spellEnd"/>
    </w:p>
    <w:p w:rsidR="009A47A4" w:rsidRPr="009A47A4" w:rsidRDefault="009A47A4" w:rsidP="009A47A4">
      <w:r w:rsidRPr="009A47A4">
        <w:t>Smithfield Foods</w:t>
      </w:r>
    </w:p>
    <w:p w:rsidR="009A47A4" w:rsidRPr="009A47A4" w:rsidRDefault="009A47A4" w:rsidP="009A47A4">
      <w:r w:rsidRPr="009A47A4">
        <w:t>Tyson Foods</w:t>
      </w:r>
    </w:p>
    <w:p w:rsidR="009A47A4" w:rsidRPr="009A47A4" w:rsidRDefault="009A47A4" w:rsidP="009A47A4">
      <w:r w:rsidRPr="009A47A4">
        <w:t>Unilever</w:t>
      </w:r>
    </w:p>
    <w:p w:rsidR="009A47A4" w:rsidRDefault="009A47A4" w:rsidP="009A47A4">
      <w:r w:rsidRPr="009A47A4">
        <w:t>United Natural Foods</w:t>
      </w:r>
    </w:p>
    <w:p w:rsidR="009A47A4" w:rsidRDefault="009A47A4" w:rsidP="009A47A4"/>
    <w:p w:rsidR="009A47A4" w:rsidRPr="009A47A4" w:rsidRDefault="009A47A4" w:rsidP="009A47A4">
      <w:pPr>
        <w:rPr>
          <w:b/>
        </w:rPr>
      </w:pPr>
      <w:r w:rsidRPr="009A47A4">
        <w:rPr>
          <w:b/>
        </w:rPr>
        <w:t>Distributors</w:t>
      </w:r>
    </w:p>
    <w:p w:rsidR="009A47A4" w:rsidRPr="009A47A4" w:rsidRDefault="009A47A4" w:rsidP="009A47A4">
      <w:r>
        <w:t>MDV SpartanNash</w:t>
      </w:r>
    </w:p>
    <w:p w:rsidR="009A47A4" w:rsidRPr="009A47A4" w:rsidRDefault="009A47A4"/>
    <w:sectPr w:rsidR="009A47A4" w:rsidRPr="009A47A4" w:rsidSect="00D86B30">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F7D93"/>
    <w:multiLevelType w:val="hybridMultilevel"/>
    <w:tmpl w:val="B316D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C4302"/>
    <w:multiLevelType w:val="hybridMultilevel"/>
    <w:tmpl w:val="EBF6F2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07D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FC5979"/>
    <w:multiLevelType w:val="hybridMultilevel"/>
    <w:tmpl w:val="A2C009A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1393D2B"/>
    <w:multiLevelType w:val="hybridMultilevel"/>
    <w:tmpl w:val="CA8604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3398D"/>
    <w:multiLevelType w:val="multilevel"/>
    <w:tmpl w:val="36F4BC32"/>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27CC0802"/>
    <w:multiLevelType w:val="hybridMultilevel"/>
    <w:tmpl w:val="D714CEB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F4D6115"/>
    <w:multiLevelType w:val="hybridMultilevel"/>
    <w:tmpl w:val="51BCF472"/>
    <w:lvl w:ilvl="0" w:tplc="667047B2">
      <w:start w:val="1"/>
      <w:numFmt w:val="bullet"/>
      <w:lvlText w:val=""/>
      <w:lvlJc w:val="left"/>
      <w:pPr>
        <w:tabs>
          <w:tab w:val="num" w:pos="720"/>
        </w:tabs>
        <w:ind w:left="720" w:hanging="360"/>
      </w:pPr>
      <w:rPr>
        <w:rFonts w:ascii="Wingdings" w:hAnsi="Wingdings" w:hint="default"/>
      </w:rPr>
    </w:lvl>
    <w:lvl w:ilvl="1" w:tplc="C5BE921C">
      <w:start w:val="174"/>
      <w:numFmt w:val="bullet"/>
      <w:lvlText w:val="‾"/>
      <w:lvlJc w:val="left"/>
      <w:pPr>
        <w:tabs>
          <w:tab w:val="num" w:pos="1440"/>
        </w:tabs>
        <w:ind w:left="1440" w:hanging="360"/>
      </w:pPr>
      <w:rPr>
        <w:rFonts w:ascii="Arial" w:hAnsi="Arial" w:hint="default"/>
      </w:rPr>
    </w:lvl>
    <w:lvl w:ilvl="2" w:tplc="D7102A0A" w:tentative="1">
      <w:start w:val="1"/>
      <w:numFmt w:val="bullet"/>
      <w:lvlText w:val=""/>
      <w:lvlJc w:val="left"/>
      <w:pPr>
        <w:tabs>
          <w:tab w:val="num" w:pos="2160"/>
        </w:tabs>
        <w:ind w:left="2160" w:hanging="360"/>
      </w:pPr>
      <w:rPr>
        <w:rFonts w:ascii="Wingdings" w:hAnsi="Wingdings" w:hint="default"/>
      </w:rPr>
    </w:lvl>
    <w:lvl w:ilvl="3" w:tplc="113EC284" w:tentative="1">
      <w:start w:val="1"/>
      <w:numFmt w:val="bullet"/>
      <w:lvlText w:val=""/>
      <w:lvlJc w:val="left"/>
      <w:pPr>
        <w:tabs>
          <w:tab w:val="num" w:pos="2880"/>
        </w:tabs>
        <w:ind w:left="2880" w:hanging="360"/>
      </w:pPr>
      <w:rPr>
        <w:rFonts w:ascii="Wingdings" w:hAnsi="Wingdings" w:hint="default"/>
      </w:rPr>
    </w:lvl>
    <w:lvl w:ilvl="4" w:tplc="B2FAD1BA" w:tentative="1">
      <w:start w:val="1"/>
      <w:numFmt w:val="bullet"/>
      <w:lvlText w:val=""/>
      <w:lvlJc w:val="left"/>
      <w:pPr>
        <w:tabs>
          <w:tab w:val="num" w:pos="3600"/>
        </w:tabs>
        <w:ind w:left="3600" w:hanging="360"/>
      </w:pPr>
      <w:rPr>
        <w:rFonts w:ascii="Wingdings" w:hAnsi="Wingdings" w:hint="default"/>
      </w:rPr>
    </w:lvl>
    <w:lvl w:ilvl="5" w:tplc="5A668514" w:tentative="1">
      <w:start w:val="1"/>
      <w:numFmt w:val="bullet"/>
      <w:lvlText w:val=""/>
      <w:lvlJc w:val="left"/>
      <w:pPr>
        <w:tabs>
          <w:tab w:val="num" w:pos="4320"/>
        </w:tabs>
        <w:ind w:left="4320" w:hanging="360"/>
      </w:pPr>
      <w:rPr>
        <w:rFonts w:ascii="Wingdings" w:hAnsi="Wingdings" w:hint="default"/>
      </w:rPr>
    </w:lvl>
    <w:lvl w:ilvl="6" w:tplc="D4E27E38" w:tentative="1">
      <w:start w:val="1"/>
      <w:numFmt w:val="bullet"/>
      <w:lvlText w:val=""/>
      <w:lvlJc w:val="left"/>
      <w:pPr>
        <w:tabs>
          <w:tab w:val="num" w:pos="5040"/>
        </w:tabs>
        <w:ind w:left="5040" w:hanging="360"/>
      </w:pPr>
      <w:rPr>
        <w:rFonts w:ascii="Wingdings" w:hAnsi="Wingdings" w:hint="default"/>
      </w:rPr>
    </w:lvl>
    <w:lvl w:ilvl="7" w:tplc="C5526AC8" w:tentative="1">
      <w:start w:val="1"/>
      <w:numFmt w:val="bullet"/>
      <w:lvlText w:val=""/>
      <w:lvlJc w:val="left"/>
      <w:pPr>
        <w:tabs>
          <w:tab w:val="num" w:pos="5760"/>
        </w:tabs>
        <w:ind w:left="5760" w:hanging="360"/>
      </w:pPr>
      <w:rPr>
        <w:rFonts w:ascii="Wingdings" w:hAnsi="Wingdings" w:hint="default"/>
      </w:rPr>
    </w:lvl>
    <w:lvl w:ilvl="8" w:tplc="DA1E342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8E1FCE"/>
    <w:multiLevelType w:val="hybridMultilevel"/>
    <w:tmpl w:val="B43272B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2CD0FBF"/>
    <w:multiLevelType w:val="multilevel"/>
    <w:tmpl w:val="A7E4879A"/>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4A302AB"/>
    <w:multiLevelType w:val="hybridMultilevel"/>
    <w:tmpl w:val="ED8A504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6A17B9E"/>
    <w:multiLevelType w:val="hybridMultilevel"/>
    <w:tmpl w:val="41D014E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B69784C"/>
    <w:multiLevelType w:val="hybridMultilevel"/>
    <w:tmpl w:val="964A221A"/>
    <w:lvl w:ilvl="0" w:tplc="8CFC49A0">
      <w:start w:val="1"/>
      <w:numFmt w:val="bullet"/>
      <w:lvlText w:val=""/>
      <w:lvlJc w:val="left"/>
      <w:pPr>
        <w:tabs>
          <w:tab w:val="num" w:pos="720"/>
        </w:tabs>
        <w:ind w:left="720" w:hanging="360"/>
      </w:pPr>
      <w:rPr>
        <w:rFonts w:ascii="Wingdings" w:hAnsi="Wingdings" w:hint="default"/>
      </w:rPr>
    </w:lvl>
    <w:lvl w:ilvl="1" w:tplc="E68A0064">
      <w:start w:val="174"/>
      <w:numFmt w:val="bullet"/>
      <w:lvlText w:val="‾"/>
      <w:lvlJc w:val="left"/>
      <w:pPr>
        <w:tabs>
          <w:tab w:val="num" w:pos="1440"/>
        </w:tabs>
        <w:ind w:left="1440" w:hanging="360"/>
      </w:pPr>
      <w:rPr>
        <w:rFonts w:ascii="Arial" w:hAnsi="Arial" w:hint="default"/>
      </w:rPr>
    </w:lvl>
    <w:lvl w:ilvl="2" w:tplc="4A061ACA" w:tentative="1">
      <w:start w:val="1"/>
      <w:numFmt w:val="bullet"/>
      <w:lvlText w:val=""/>
      <w:lvlJc w:val="left"/>
      <w:pPr>
        <w:tabs>
          <w:tab w:val="num" w:pos="2160"/>
        </w:tabs>
        <w:ind w:left="2160" w:hanging="360"/>
      </w:pPr>
      <w:rPr>
        <w:rFonts w:ascii="Wingdings" w:hAnsi="Wingdings" w:hint="default"/>
      </w:rPr>
    </w:lvl>
    <w:lvl w:ilvl="3" w:tplc="1136944C" w:tentative="1">
      <w:start w:val="1"/>
      <w:numFmt w:val="bullet"/>
      <w:lvlText w:val=""/>
      <w:lvlJc w:val="left"/>
      <w:pPr>
        <w:tabs>
          <w:tab w:val="num" w:pos="2880"/>
        </w:tabs>
        <w:ind w:left="2880" w:hanging="360"/>
      </w:pPr>
      <w:rPr>
        <w:rFonts w:ascii="Wingdings" w:hAnsi="Wingdings" w:hint="default"/>
      </w:rPr>
    </w:lvl>
    <w:lvl w:ilvl="4" w:tplc="9BEACA42" w:tentative="1">
      <w:start w:val="1"/>
      <w:numFmt w:val="bullet"/>
      <w:lvlText w:val=""/>
      <w:lvlJc w:val="left"/>
      <w:pPr>
        <w:tabs>
          <w:tab w:val="num" w:pos="3600"/>
        </w:tabs>
        <w:ind w:left="3600" w:hanging="360"/>
      </w:pPr>
      <w:rPr>
        <w:rFonts w:ascii="Wingdings" w:hAnsi="Wingdings" w:hint="default"/>
      </w:rPr>
    </w:lvl>
    <w:lvl w:ilvl="5" w:tplc="F4224094" w:tentative="1">
      <w:start w:val="1"/>
      <w:numFmt w:val="bullet"/>
      <w:lvlText w:val=""/>
      <w:lvlJc w:val="left"/>
      <w:pPr>
        <w:tabs>
          <w:tab w:val="num" w:pos="4320"/>
        </w:tabs>
        <w:ind w:left="4320" w:hanging="360"/>
      </w:pPr>
      <w:rPr>
        <w:rFonts w:ascii="Wingdings" w:hAnsi="Wingdings" w:hint="default"/>
      </w:rPr>
    </w:lvl>
    <w:lvl w:ilvl="6" w:tplc="DC4600A2" w:tentative="1">
      <w:start w:val="1"/>
      <w:numFmt w:val="bullet"/>
      <w:lvlText w:val=""/>
      <w:lvlJc w:val="left"/>
      <w:pPr>
        <w:tabs>
          <w:tab w:val="num" w:pos="5040"/>
        </w:tabs>
        <w:ind w:left="5040" w:hanging="360"/>
      </w:pPr>
      <w:rPr>
        <w:rFonts w:ascii="Wingdings" w:hAnsi="Wingdings" w:hint="default"/>
      </w:rPr>
    </w:lvl>
    <w:lvl w:ilvl="7" w:tplc="B5E499BC" w:tentative="1">
      <w:start w:val="1"/>
      <w:numFmt w:val="bullet"/>
      <w:lvlText w:val=""/>
      <w:lvlJc w:val="left"/>
      <w:pPr>
        <w:tabs>
          <w:tab w:val="num" w:pos="5760"/>
        </w:tabs>
        <w:ind w:left="5760" w:hanging="360"/>
      </w:pPr>
      <w:rPr>
        <w:rFonts w:ascii="Wingdings" w:hAnsi="Wingdings" w:hint="default"/>
      </w:rPr>
    </w:lvl>
    <w:lvl w:ilvl="8" w:tplc="6006602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EC627A"/>
    <w:multiLevelType w:val="hybridMultilevel"/>
    <w:tmpl w:val="A7E8E17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0013395"/>
    <w:multiLevelType w:val="hybridMultilevel"/>
    <w:tmpl w:val="4CF85AA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02B64E1"/>
    <w:multiLevelType w:val="hybridMultilevel"/>
    <w:tmpl w:val="9DD6B5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997A2F"/>
    <w:multiLevelType w:val="hybridMultilevel"/>
    <w:tmpl w:val="5644F0EE"/>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A9D0ECF"/>
    <w:multiLevelType w:val="hybridMultilevel"/>
    <w:tmpl w:val="8F3A190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5CA2FFC"/>
    <w:multiLevelType w:val="multilevel"/>
    <w:tmpl w:val="A7E4879A"/>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A3E0867"/>
    <w:multiLevelType w:val="hybridMultilevel"/>
    <w:tmpl w:val="328EB91C"/>
    <w:lvl w:ilvl="0" w:tplc="F9E46A5A">
      <w:start w:val="1"/>
      <w:numFmt w:val="bullet"/>
      <w:lvlText w:val=""/>
      <w:lvlJc w:val="left"/>
      <w:pPr>
        <w:tabs>
          <w:tab w:val="num" w:pos="720"/>
        </w:tabs>
        <w:ind w:left="720" w:hanging="360"/>
      </w:pPr>
      <w:rPr>
        <w:rFonts w:ascii="Wingdings" w:hAnsi="Wingdings" w:hint="default"/>
      </w:rPr>
    </w:lvl>
    <w:lvl w:ilvl="1" w:tplc="8924CA32">
      <w:start w:val="174"/>
      <w:numFmt w:val="bullet"/>
      <w:lvlText w:val="‾"/>
      <w:lvlJc w:val="left"/>
      <w:pPr>
        <w:tabs>
          <w:tab w:val="num" w:pos="1440"/>
        </w:tabs>
        <w:ind w:left="1440" w:hanging="360"/>
      </w:pPr>
      <w:rPr>
        <w:rFonts w:ascii="Arial" w:hAnsi="Arial" w:hint="default"/>
      </w:rPr>
    </w:lvl>
    <w:lvl w:ilvl="2" w:tplc="805253F0" w:tentative="1">
      <w:start w:val="1"/>
      <w:numFmt w:val="bullet"/>
      <w:lvlText w:val=""/>
      <w:lvlJc w:val="left"/>
      <w:pPr>
        <w:tabs>
          <w:tab w:val="num" w:pos="2160"/>
        </w:tabs>
        <w:ind w:left="2160" w:hanging="360"/>
      </w:pPr>
      <w:rPr>
        <w:rFonts w:ascii="Wingdings" w:hAnsi="Wingdings" w:hint="default"/>
      </w:rPr>
    </w:lvl>
    <w:lvl w:ilvl="3" w:tplc="A7945094" w:tentative="1">
      <w:start w:val="1"/>
      <w:numFmt w:val="bullet"/>
      <w:lvlText w:val=""/>
      <w:lvlJc w:val="left"/>
      <w:pPr>
        <w:tabs>
          <w:tab w:val="num" w:pos="2880"/>
        </w:tabs>
        <w:ind w:left="2880" w:hanging="360"/>
      </w:pPr>
      <w:rPr>
        <w:rFonts w:ascii="Wingdings" w:hAnsi="Wingdings" w:hint="default"/>
      </w:rPr>
    </w:lvl>
    <w:lvl w:ilvl="4" w:tplc="B1209C72" w:tentative="1">
      <w:start w:val="1"/>
      <w:numFmt w:val="bullet"/>
      <w:lvlText w:val=""/>
      <w:lvlJc w:val="left"/>
      <w:pPr>
        <w:tabs>
          <w:tab w:val="num" w:pos="3600"/>
        </w:tabs>
        <w:ind w:left="3600" w:hanging="360"/>
      </w:pPr>
      <w:rPr>
        <w:rFonts w:ascii="Wingdings" w:hAnsi="Wingdings" w:hint="default"/>
      </w:rPr>
    </w:lvl>
    <w:lvl w:ilvl="5" w:tplc="712038FA" w:tentative="1">
      <w:start w:val="1"/>
      <w:numFmt w:val="bullet"/>
      <w:lvlText w:val=""/>
      <w:lvlJc w:val="left"/>
      <w:pPr>
        <w:tabs>
          <w:tab w:val="num" w:pos="4320"/>
        </w:tabs>
        <w:ind w:left="4320" w:hanging="360"/>
      </w:pPr>
      <w:rPr>
        <w:rFonts w:ascii="Wingdings" w:hAnsi="Wingdings" w:hint="default"/>
      </w:rPr>
    </w:lvl>
    <w:lvl w:ilvl="6" w:tplc="43C66A3A" w:tentative="1">
      <w:start w:val="1"/>
      <w:numFmt w:val="bullet"/>
      <w:lvlText w:val=""/>
      <w:lvlJc w:val="left"/>
      <w:pPr>
        <w:tabs>
          <w:tab w:val="num" w:pos="5040"/>
        </w:tabs>
        <w:ind w:left="5040" w:hanging="360"/>
      </w:pPr>
      <w:rPr>
        <w:rFonts w:ascii="Wingdings" w:hAnsi="Wingdings" w:hint="default"/>
      </w:rPr>
    </w:lvl>
    <w:lvl w:ilvl="7" w:tplc="99061676" w:tentative="1">
      <w:start w:val="1"/>
      <w:numFmt w:val="bullet"/>
      <w:lvlText w:val=""/>
      <w:lvlJc w:val="left"/>
      <w:pPr>
        <w:tabs>
          <w:tab w:val="num" w:pos="5760"/>
        </w:tabs>
        <w:ind w:left="5760" w:hanging="360"/>
      </w:pPr>
      <w:rPr>
        <w:rFonts w:ascii="Wingdings" w:hAnsi="Wingdings" w:hint="default"/>
      </w:rPr>
    </w:lvl>
    <w:lvl w:ilvl="8" w:tplc="EBD2676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3B0531"/>
    <w:multiLevelType w:val="hybridMultilevel"/>
    <w:tmpl w:val="D4160ED4"/>
    <w:lvl w:ilvl="0" w:tplc="5C5A529C">
      <w:start w:val="1"/>
      <w:numFmt w:val="bullet"/>
      <w:lvlText w:val=""/>
      <w:lvlJc w:val="left"/>
      <w:pPr>
        <w:tabs>
          <w:tab w:val="num" w:pos="720"/>
        </w:tabs>
        <w:ind w:left="720" w:hanging="360"/>
      </w:pPr>
      <w:rPr>
        <w:rFonts w:ascii="Wingdings" w:hAnsi="Wingdings" w:hint="default"/>
      </w:rPr>
    </w:lvl>
    <w:lvl w:ilvl="1" w:tplc="7C927494">
      <w:start w:val="206"/>
      <w:numFmt w:val="bullet"/>
      <w:lvlText w:val="‾"/>
      <w:lvlJc w:val="left"/>
      <w:pPr>
        <w:tabs>
          <w:tab w:val="num" w:pos="1440"/>
        </w:tabs>
        <w:ind w:left="1440" w:hanging="360"/>
      </w:pPr>
      <w:rPr>
        <w:rFonts w:ascii="Arial" w:hAnsi="Arial" w:hint="default"/>
      </w:rPr>
    </w:lvl>
    <w:lvl w:ilvl="2" w:tplc="BCC2F638" w:tentative="1">
      <w:start w:val="1"/>
      <w:numFmt w:val="bullet"/>
      <w:lvlText w:val=""/>
      <w:lvlJc w:val="left"/>
      <w:pPr>
        <w:tabs>
          <w:tab w:val="num" w:pos="2160"/>
        </w:tabs>
        <w:ind w:left="2160" w:hanging="360"/>
      </w:pPr>
      <w:rPr>
        <w:rFonts w:ascii="Wingdings" w:hAnsi="Wingdings" w:hint="default"/>
      </w:rPr>
    </w:lvl>
    <w:lvl w:ilvl="3" w:tplc="52D29C16" w:tentative="1">
      <w:start w:val="1"/>
      <w:numFmt w:val="bullet"/>
      <w:lvlText w:val=""/>
      <w:lvlJc w:val="left"/>
      <w:pPr>
        <w:tabs>
          <w:tab w:val="num" w:pos="2880"/>
        </w:tabs>
        <w:ind w:left="2880" w:hanging="360"/>
      </w:pPr>
      <w:rPr>
        <w:rFonts w:ascii="Wingdings" w:hAnsi="Wingdings" w:hint="default"/>
      </w:rPr>
    </w:lvl>
    <w:lvl w:ilvl="4" w:tplc="7A86DBC0" w:tentative="1">
      <w:start w:val="1"/>
      <w:numFmt w:val="bullet"/>
      <w:lvlText w:val=""/>
      <w:lvlJc w:val="left"/>
      <w:pPr>
        <w:tabs>
          <w:tab w:val="num" w:pos="3600"/>
        </w:tabs>
        <w:ind w:left="3600" w:hanging="360"/>
      </w:pPr>
      <w:rPr>
        <w:rFonts w:ascii="Wingdings" w:hAnsi="Wingdings" w:hint="default"/>
      </w:rPr>
    </w:lvl>
    <w:lvl w:ilvl="5" w:tplc="F6F2441A" w:tentative="1">
      <w:start w:val="1"/>
      <w:numFmt w:val="bullet"/>
      <w:lvlText w:val=""/>
      <w:lvlJc w:val="left"/>
      <w:pPr>
        <w:tabs>
          <w:tab w:val="num" w:pos="4320"/>
        </w:tabs>
        <w:ind w:left="4320" w:hanging="360"/>
      </w:pPr>
      <w:rPr>
        <w:rFonts w:ascii="Wingdings" w:hAnsi="Wingdings" w:hint="default"/>
      </w:rPr>
    </w:lvl>
    <w:lvl w:ilvl="6" w:tplc="041C1888" w:tentative="1">
      <w:start w:val="1"/>
      <w:numFmt w:val="bullet"/>
      <w:lvlText w:val=""/>
      <w:lvlJc w:val="left"/>
      <w:pPr>
        <w:tabs>
          <w:tab w:val="num" w:pos="5040"/>
        </w:tabs>
        <w:ind w:left="5040" w:hanging="360"/>
      </w:pPr>
      <w:rPr>
        <w:rFonts w:ascii="Wingdings" w:hAnsi="Wingdings" w:hint="default"/>
      </w:rPr>
    </w:lvl>
    <w:lvl w:ilvl="7" w:tplc="89DEA540" w:tentative="1">
      <w:start w:val="1"/>
      <w:numFmt w:val="bullet"/>
      <w:lvlText w:val=""/>
      <w:lvlJc w:val="left"/>
      <w:pPr>
        <w:tabs>
          <w:tab w:val="num" w:pos="5760"/>
        </w:tabs>
        <w:ind w:left="5760" w:hanging="360"/>
      </w:pPr>
      <w:rPr>
        <w:rFonts w:ascii="Wingdings" w:hAnsi="Wingdings" w:hint="default"/>
      </w:rPr>
    </w:lvl>
    <w:lvl w:ilvl="8" w:tplc="09DEE03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803423"/>
    <w:multiLevelType w:val="multilevel"/>
    <w:tmpl w:val="A7E4879A"/>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2"/>
  </w:num>
  <w:num w:numId="2">
    <w:abstractNumId w:val="12"/>
  </w:num>
  <w:num w:numId="3">
    <w:abstractNumId w:val="19"/>
  </w:num>
  <w:num w:numId="4">
    <w:abstractNumId w:val="7"/>
  </w:num>
  <w:num w:numId="5">
    <w:abstractNumId w:val="16"/>
  </w:num>
  <w:num w:numId="6">
    <w:abstractNumId w:val="9"/>
  </w:num>
  <w:num w:numId="7">
    <w:abstractNumId w:val="18"/>
  </w:num>
  <w:num w:numId="8">
    <w:abstractNumId w:val="10"/>
  </w:num>
  <w:num w:numId="9">
    <w:abstractNumId w:val="8"/>
  </w:num>
  <w:num w:numId="10">
    <w:abstractNumId w:val="4"/>
  </w:num>
  <w:num w:numId="11">
    <w:abstractNumId w:val="21"/>
  </w:num>
  <w:num w:numId="12">
    <w:abstractNumId w:val="13"/>
  </w:num>
  <w:num w:numId="13">
    <w:abstractNumId w:val="6"/>
  </w:num>
  <w:num w:numId="14">
    <w:abstractNumId w:val="17"/>
  </w:num>
  <w:num w:numId="15">
    <w:abstractNumId w:val="20"/>
  </w:num>
  <w:num w:numId="16">
    <w:abstractNumId w:val="1"/>
  </w:num>
  <w:num w:numId="17">
    <w:abstractNumId w:val="5"/>
  </w:num>
  <w:num w:numId="18">
    <w:abstractNumId w:val="11"/>
  </w:num>
  <w:num w:numId="19">
    <w:abstractNumId w:val="14"/>
  </w:num>
  <w:num w:numId="20">
    <w:abstractNumId w:val="3"/>
  </w:num>
  <w:num w:numId="21">
    <w:abstractNumId w:val="0"/>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B30"/>
    <w:rsid w:val="00060B34"/>
    <w:rsid w:val="00061A66"/>
    <w:rsid w:val="0008183F"/>
    <w:rsid w:val="000823CC"/>
    <w:rsid w:val="0011281C"/>
    <w:rsid w:val="001477B4"/>
    <w:rsid w:val="00166CCE"/>
    <w:rsid w:val="001708B5"/>
    <w:rsid w:val="00184472"/>
    <w:rsid w:val="00186A7C"/>
    <w:rsid w:val="001C2D37"/>
    <w:rsid w:val="001D7016"/>
    <w:rsid w:val="001F6531"/>
    <w:rsid w:val="002E1BC9"/>
    <w:rsid w:val="00381F78"/>
    <w:rsid w:val="00394CF4"/>
    <w:rsid w:val="003A02F8"/>
    <w:rsid w:val="004544C7"/>
    <w:rsid w:val="004727EC"/>
    <w:rsid w:val="004B3384"/>
    <w:rsid w:val="004E4D51"/>
    <w:rsid w:val="00514796"/>
    <w:rsid w:val="00525B08"/>
    <w:rsid w:val="00550F77"/>
    <w:rsid w:val="005C2C2E"/>
    <w:rsid w:val="005D6FFE"/>
    <w:rsid w:val="00604165"/>
    <w:rsid w:val="006262E2"/>
    <w:rsid w:val="00652F6D"/>
    <w:rsid w:val="0068294D"/>
    <w:rsid w:val="006C0CC2"/>
    <w:rsid w:val="00705175"/>
    <w:rsid w:val="00756317"/>
    <w:rsid w:val="007853C5"/>
    <w:rsid w:val="007C29C1"/>
    <w:rsid w:val="008C65EF"/>
    <w:rsid w:val="00922380"/>
    <w:rsid w:val="0094547A"/>
    <w:rsid w:val="009A44CF"/>
    <w:rsid w:val="009A47A4"/>
    <w:rsid w:val="009A53F4"/>
    <w:rsid w:val="009B53C9"/>
    <w:rsid w:val="00A47921"/>
    <w:rsid w:val="00A50FAC"/>
    <w:rsid w:val="00A94873"/>
    <w:rsid w:val="00AA3DE8"/>
    <w:rsid w:val="00AB2A7D"/>
    <w:rsid w:val="00B04DCD"/>
    <w:rsid w:val="00BC1998"/>
    <w:rsid w:val="00BC20DB"/>
    <w:rsid w:val="00BD43FB"/>
    <w:rsid w:val="00C81609"/>
    <w:rsid w:val="00CA62E6"/>
    <w:rsid w:val="00CD14FA"/>
    <w:rsid w:val="00D328C3"/>
    <w:rsid w:val="00D348D6"/>
    <w:rsid w:val="00D86B30"/>
    <w:rsid w:val="00D9281A"/>
    <w:rsid w:val="00DD4661"/>
    <w:rsid w:val="00DE1E7F"/>
    <w:rsid w:val="00E00820"/>
    <w:rsid w:val="00E02329"/>
    <w:rsid w:val="00E03CD8"/>
    <w:rsid w:val="00E83CC3"/>
    <w:rsid w:val="00F5703D"/>
    <w:rsid w:val="00F60EF4"/>
    <w:rsid w:val="00FF6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31A227-3D02-4ED7-9920-2F3AA6592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6B30"/>
    <w:pPr>
      <w:spacing w:after="0"/>
    </w:pPr>
  </w:style>
  <w:style w:type="paragraph" w:styleId="ListParagraph">
    <w:name w:val="List Paragraph"/>
    <w:basedOn w:val="Normal"/>
    <w:uiPriority w:val="34"/>
    <w:qFormat/>
    <w:rsid w:val="00D86B30"/>
    <w:pPr>
      <w:spacing w:after="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417560">
      <w:bodyDiv w:val="1"/>
      <w:marLeft w:val="0"/>
      <w:marRight w:val="0"/>
      <w:marTop w:val="0"/>
      <w:marBottom w:val="0"/>
      <w:divBdr>
        <w:top w:val="none" w:sz="0" w:space="0" w:color="auto"/>
        <w:left w:val="none" w:sz="0" w:space="0" w:color="auto"/>
        <w:bottom w:val="none" w:sz="0" w:space="0" w:color="auto"/>
        <w:right w:val="none" w:sz="0" w:space="0" w:color="auto"/>
      </w:divBdr>
    </w:div>
    <w:div w:id="674767899">
      <w:bodyDiv w:val="1"/>
      <w:marLeft w:val="0"/>
      <w:marRight w:val="0"/>
      <w:marTop w:val="0"/>
      <w:marBottom w:val="0"/>
      <w:divBdr>
        <w:top w:val="none" w:sz="0" w:space="0" w:color="auto"/>
        <w:left w:val="none" w:sz="0" w:space="0" w:color="auto"/>
        <w:bottom w:val="none" w:sz="0" w:space="0" w:color="auto"/>
        <w:right w:val="none" w:sz="0" w:space="0" w:color="auto"/>
      </w:divBdr>
      <w:divsChild>
        <w:div w:id="127213388">
          <w:marLeft w:val="288"/>
          <w:marRight w:val="0"/>
          <w:marTop w:val="120"/>
          <w:marBottom w:val="0"/>
          <w:divBdr>
            <w:top w:val="none" w:sz="0" w:space="0" w:color="auto"/>
            <w:left w:val="none" w:sz="0" w:space="0" w:color="auto"/>
            <w:bottom w:val="none" w:sz="0" w:space="0" w:color="auto"/>
            <w:right w:val="none" w:sz="0" w:space="0" w:color="auto"/>
          </w:divBdr>
        </w:div>
        <w:div w:id="667171280">
          <w:marLeft w:val="576"/>
          <w:marRight w:val="0"/>
          <w:marTop w:val="120"/>
          <w:marBottom w:val="0"/>
          <w:divBdr>
            <w:top w:val="none" w:sz="0" w:space="0" w:color="auto"/>
            <w:left w:val="none" w:sz="0" w:space="0" w:color="auto"/>
            <w:bottom w:val="none" w:sz="0" w:space="0" w:color="auto"/>
            <w:right w:val="none" w:sz="0" w:space="0" w:color="auto"/>
          </w:divBdr>
        </w:div>
        <w:div w:id="461265243">
          <w:marLeft w:val="576"/>
          <w:marRight w:val="0"/>
          <w:marTop w:val="120"/>
          <w:marBottom w:val="0"/>
          <w:divBdr>
            <w:top w:val="none" w:sz="0" w:space="0" w:color="auto"/>
            <w:left w:val="none" w:sz="0" w:space="0" w:color="auto"/>
            <w:bottom w:val="none" w:sz="0" w:space="0" w:color="auto"/>
            <w:right w:val="none" w:sz="0" w:space="0" w:color="auto"/>
          </w:divBdr>
        </w:div>
        <w:div w:id="1932276828">
          <w:marLeft w:val="576"/>
          <w:marRight w:val="0"/>
          <w:marTop w:val="120"/>
          <w:marBottom w:val="0"/>
          <w:divBdr>
            <w:top w:val="none" w:sz="0" w:space="0" w:color="auto"/>
            <w:left w:val="none" w:sz="0" w:space="0" w:color="auto"/>
            <w:bottom w:val="none" w:sz="0" w:space="0" w:color="auto"/>
            <w:right w:val="none" w:sz="0" w:space="0" w:color="auto"/>
          </w:divBdr>
        </w:div>
        <w:div w:id="1216888008">
          <w:marLeft w:val="576"/>
          <w:marRight w:val="0"/>
          <w:marTop w:val="120"/>
          <w:marBottom w:val="0"/>
          <w:divBdr>
            <w:top w:val="none" w:sz="0" w:space="0" w:color="auto"/>
            <w:left w:val="none" w:sz="0" w:space="0" w:color="auto"/>
            <w:bottom w:val="none" w:sz="0" w:space="0" w:color="auto"/>
            <w:right w:val="none" w:sz="0" w:space="0" w:color="auto"/>
          </w:divBdr>
        </w:div>
        <w:div w:id="637997314">
          <w:marLeft w:val="288"/>
          <w:marRight w:val="0"/>
          <w:marTop w:val="120"/>
          <w:marBottom w:val="0"/>
          <w:divBdr>
            <w:top w:val="none" w:sz="0" w:space="0" w:color="auto"/>
            <w:left w:val="none" w:sz="0" w:space="0" w:color="auto"/>
            <w:bottom w:val="none" w:sz="0" w:space="0" w:color="auto"/>
            <w:right w:val="none" w:sz="0" w:space="0" w:color="auto"/>
          </w:divBdr>
        </w:div>
        <w:div w:id="459997604">
          <w:marLeft w:val="576"/>
          <w:marRight w:val="0"/>
          <w:marTop w:val="120"/>
          <w:marBottom w:val="0"/>
          <w:divBdr>
            <w:top w:val="none" w:sz="0" w:space="0" w:color="auto"/>
            <w:left w:val="none" w:sz="0" w:space="0" w:color="auto"/>
            <w:bottom w:val="none" w:sz="0" w:space="0" w:color="auto"/>
            <w:right w:val="none" w:sz="0" w:space="0" w:color="auto"/>
          </w:divBdr>
        </w:div>
        <w:div w:id="1125001011">
          <w:marLeft w:val="288"/>
          <w:marRight w:val="0"/>
          <w:marTop w:val="120"/>
          <w:marBottom w:val="0"/>
          <w:divBdr>
            <w:top w:val="none" w:sz="0" w:space="0" w:color="auto"/>
            <w:left w:val="none" w:sz="0" w:space="0" w:color="auto"/>
            <w:bottom w:val="none" w:sz="0" w:space="0" w:color="auto"/>
            <w:right w:val="none" w:sz="0" w:space="0" w:color="auto"/>
          </w:divBdr>
        </w:div>
        <w:div w:id="317458931">
          <w:marLeft w:val="576"/>
          <w:marRight w:val="0"/>
          <w:marTop w:val="120"/>
          <w:marBottom w:val="0"/>
          <w:divBdr>
            <w:top w:val="none" w:sz="0" w:space="0" w:color="auto"/>
            <w:left w:val="none" w:sz="0" w:space="0" w:color="auto"/>
            <w:bottom w:val="none" w:sz="0" w:space="0" w:color="auto"/>
            <w:right w:val="none" w:sz="0" w:space="0" w:color="auto"/>
          </w:divBdr>
        </w:div>
        <w:div w:id="316761102">
          <w:marLeft w:val="288"/>
          <w:marRight w:val="0"/>
          <w:marTop w:val="120"/>
          <w:marBottom w:val="0"/>
          <w:divBdr>
            <w:top w:val="none" w:sz="0" w:space="0" w:color="auto"/>
            <w:left w:val="none" w:sz="0" w:space="0" w:color="auto"/>
            <w:bottom w:val="none" w:sz="0" w:space="0" w:color="auto"/>
            <w:right w:val="none" w:sz="0" w:space="0" w:color="auto"/>
          </w:divBdr>
        </w:div>
        <w:div w:id="1819762038">
          <w:marLeft w:val="576"/>
          <w:marRight w:val="0"/>
          <w:marTop w:val="120"/>
          <w:marBottom w:val="0"/>
          <w:divBdr>
            <w:top w:val="none" w:sz="0" w:space="0" w:color="auto"/>
            <w:left w:val="none" w:sz="0" w:space="0" w:color="auto"/>
            <w:bottom w:val="none" w:sz="0" w:space="0" w:color="auto"/>
            <w:right w:val="none" w:sz="0" w:space="0" w:color="auto"/>
          </w:divBdr>
        </w:div>
      </w:divsChild>
    </w:div>
    <w:div w:id="972443346">
      <w:bodyDiv w:val="1"/>
      <w:marLeft w:val="0"/>
      <w:marRight w:val="0"/>
      <w:marTop w:val="0"/>
      <w:marBottom w:val="0"/>
      <w:divBdr>
        <w:top w:val="none" w:sz="0" w:space="0" w:color="auto"/>
        <w:left w:val="none" w:sz="0" w:space="0" w:color="auto"/>
        <w:bottom w:val="none" w:sz="0" w:space="0" w:color="auto"/>
        <w:right w:val="none" w:sz="0" w:space="0" w:color="auto"/>
      </w:divBdr>
      <w:divsChild>
        <w:div w:id="1575431170">
          <w:marLeft w:val="288"/>
          <w:marRight w:val="0"/>
          <w:marTop w:val="120"/>
          <w:marBottom w:val="0"/>
          <w:divBdr>
            <w:top w:val="none" w:sz="0" w:space="0" w:color="auto"/>
            <w:left w:val="none" w:sz="0" w:space="0" w:color="auto"/>
            <w:bottom w:val="none" w:sz="0" w:space="0" w:color="auto"/>
            <w:right w:val="none" w:sz="0" w:space="0" w:color="auto"/>
          </w:divBdr>
        </w:div>
        <w:div w:id="1011834779">
          <w:marLeft w:val="576"/>
          <w:marRight w:val="0"/>
          <w:marTop w:val="120"/>
          <w:marBottom w:val="0"/>
          <w:divBdr>
            <w:top w:val="none" w:sz="0" w:space="0" w:color="auto"/>
            <w:left w:val="none" w:sz="0" w:space="0" w:color="auto"/>
            <w:bottom w:val="none" w:sz="0" w:space="0" w:color="auto"/>
            <w:right w:val="none" w:sz="0" w:space="0" w:color="auto"/>
          </w:divBdr>
        </w:div>
        <w:div w:id="2035572358">
          <w:marLeft w:val="576"/>
          <w:marRight w:val="0"/>
          <w:marTop w:val="120"/>
          <w:marBottom w:val="0"/>
          <w:divBdr>
            <w:top w:val="none" w:sz="0" w:space="0" w:color="auto"/>
            <w:left w:val="none" w:sz="0" w:space="0" w:color="auto"/>
            <w:bottom w:val="none" w:sz="0" w:space="0" w:color="auto"/>
            <w:right w:val="none" w:sz="0" w:space="0" w:color="auto"/>
          </w:divBdr>
        </w:div>
        <w:div w:id="538204656">
          <w:marLeft w:val="576"/>
          <w:marRight w:val="0"/>
          <w:marTop w:val="120"/>
          <w:marBottom w:val="0"/>
          <w:divBdr>
            <w:top w:val="none" w:sz="0" w:space="0" w:color="auto"/>
            <w:left w:val="none" w:sz="0" w:space="0" w:color="auto"/>
            <w:bottom w:val="none" w:sz="0" w:space="0" w:color="auto"/>
            <w:right w:val="none" w:sz="0" w:space="0" w:color="auto"/>
          </w:divBdr>
        </w:div>
        <w:div w:id="941645531">
          <w:marLeft w:val="576"/>
          <w:marRight w:val="0"/>
          <w:marTop w:val="120"/>
          <w:marBottom w:val="0"/>
          <w:divBdr>
            <w:top w:val="none" w:sz="0" w:space="0" w:color="auto"/>
            <w:left w:val="none" w:sz="0" w:space="0" w:color="auto"/>
            <w:bottom w:val="none" w:sz="0" w:space="0" w:color="auto"/>
            <w:right w:val="none" w:sz="0" w:space="0" w:color="auto"/>
          </w:divBdr>
        </w:div>
        <w:div w:id="1461341434">
          <w:marLeft w:val="288"/>
          <w:marRight w:val="0"/>
          <w:marTop w:val="120"/>
          <w:marBottom w:val="0"/>
          <w:divBdr>
            <w:top w:val="none" w:sz="0" w:space="0" w:color="auto"/>
            <w:left w:val="none" w:sz="0" w:space="0" w:color="auto"/>
            <w:bottom w:val="none" w:sz="0" w:space="0" w:color="auto"/>
            <w:right w:val="none" w:sz="0" w:space="0" w:color="auto"/>
          </w:divBdr>
        </w:div>
        <w:div w:id="289937515">
          <w:marLeft w:val="576"/>
          <w:marRight w:val="0"/>
          <w:marTop w:val="120"/>
          <w:marBottom w:val="0"/>
          <w:divBdr>
            <w:top w:val="none" w:sz="0" w:space="0" w:color="auto"/>
            <w:left w:val="none" w:sz="0" w:space="0" w:color="auto"/>
            <w:bottom w:val="none" w:sz="0" w:space="0" w:color="auto"/>
            <w:right w:val="none" w:sz="0" w:space="0" w:color="auto"/>
          </w:divBdr>
        </w:div>
        <w:div w:id="1772357126">
          <w:marLeft w:val="576"/>
          <w:marRight w:val="0"/>
          <w:marTop w:val="120"/>
          <w:marBottom w:val="0"/>
          <w:divBdr>
            <w:top w:val="none" w:sz="0" w:space="0" w:color="auto"/>
            <w:left w:val="none" w:sz="0" w:space="0" w:color="auto"/>
            <w:bottom w:val="none" w:sz="0" w:space="0" w:color="auto"/>
            <w:right w:val="none" w:sz="0" w:space="0" w:color="auto"/>
          </w:divBdr>
        </w:div>
        <w:div w:id="2101101300">
          <w:marLeft w:val="288"/>
          <w:marRight w:val="0"/>
          <w:marTop w:val="120"/>
          <w:marBottom w:val="0"/>
          <w:divBdr>
            <w:top w:val="none" w:sz="0" w:space="0" w:color="auto"/>
            <w:left w:val="none" w:sz="0" w:space="0" w:color="auto"/>
            <w:bottom w:val="none" w:sz="0" w:space="0" w:color="auto"/>
            <w:right w:val="none" w:sz="0" w:space="0" w:color="auto"/>
          </w:divBdr>
        </w:div>
        <w:div w:id="1217743284">
          <w:marLeft w:val="576"/>
          <w:marRight w:val="0"/>
          <w:marTop w:val="120"/>
          <w:marBottom w:val="0"/>
          <w:divBdr>
            <w:top w:val="none" w:sz="0" w:space="0" w:color="auto"/>
            <w:left w:val="none" w:sz="0" w:space="0" w:color="auto"/>
            <w:bottom w:val="none" w:sz="0" w:space="0" w:color="auto"/>
            <w:right w:val="none" w:sz="0" w:space="0" w:color="auto"/>
          </w:divBdr>
        </w:div>
        <w:div w:id="975599507">
          <w:marLeft w:val="576"/>
          <w:marRight w:val="0"/>
          <w:marTop w:val="120"/>
          <w:marBottom w:val="0"/>
          <w:divBdr>
            <w:top w:val="none" w:sz="0" w:space="0" w:color="auto"/>
            <w:left w:val="none" w:sz="0" w:space="0" w:color="auto"/>
            <w:bottom w:val="none" w:sz="0" w:space="0" w:color="auto"/>
            <w:right w:val="none" w:sz="0" w:space="0" w:color="auto"/>
          </w:divBdr>
        </w:div>
        <w:div w:id="605697466">
          <w:marLeft w:val="288"/>
          <w:marRight w:val="0"/>
          <w:marTop w:val="120"/>
          <w:marBottom w:val="0"/>
          <w:divBdr>
            <w:top w:val="none" w:sz="0" w:space="0" w:color="auto"/>
            <w:left w:val="none" w:sz="0" w:space="0" w:color="auto"/>
            <w:bottom w:val="none" w:sz="0" w:space="0" w:color="auto"/>
            <w:right w:val="none" w:sz="0" w:space="0" w:color="auto"/>
          </w:divBdr>
        </w:div>
        <w:div w:id="1906254645">
          <w:marLeft w:val="576"/>
          <w:marRight w:val="0"/>
          <w:marTop w:val="120"/>
          <w:marBottom w:val="0"/>
          <w:divBdr>
            <w:top w:val="none" w:sz="0" w:space="0" w:color="auto"/>
            <w:left w:val="none" w:sz="0" w:space="0" w:color="auto"/>
            <w:bottom w:val="none" w:sz="0" w:space="0" w:color="auto"/>
            <w:right w:val="none" w:sz="0" w:space="0" w:color="auto"/>
          </w:divBdr>
        </w:div>
      </w:divsChild>
    </w:div>
    <w:div w:id="989598915">
      <w:bodyDiv w:val="1"/>
      <w:marLeft w:val="0"/>
      <w:marRight w:val="0"/>
      <w:marTop w:val="0"/>
      <w:marBottom w:val="0"/>
      <w:divBdr>
        <w:top w:val="none" w:sz="0" w:space="0" w:color="auto"/>
        <w:left w:val="none" w:sz="0" w:space="0" w:color="auto"/>
        <w:bottom w:val="none" w:sz="0" w:space="0" w:color="auto"/>
        <w:right w:val="none" w:sz="0" w:space="0" w:color="auto"/>
      </w:divBdr>
      <w:divsChild>
        <w:div w:id="443578123">
          <w:marLeft w:val="288"/>
          <w:marRight w:val="0"/>
          <w:marTop w:val="120"/>
          <w:marBottom w:val="0"/>
          <w:divBdr>
            <w:top w:val="none" w:sz="0" w:space="0" w:color="auto"/>
            <w:left w:val="none" w:sz="0" w:space="0" w:color="auto"/>
            <w:bottom w:val="none" w:sz="0" w:space="0" w:color="auto"/>
            <w:right w:val="none" w:sz="0" w:space="0" w:color="auto"/>
          </w:divBdr>
        </w:div>
        <w:div w:id="1772703699">
          <w:marLeft w:val="576"/>
          <w:marRight w:val="0"/>
          <w:marTop w:val="120"/>
          <w:marBottom w:val="0"/>
          <w:divBdr>
            <w:top w:val="none" w:sz="0" w:space="0" w:color="auto"/>
            <w:left w:val="none" w:sz="0" w:space="0" w:color="auto"/>
            <w:bottom w:val="none" w:sz="0" w:space="0" w:color="auto"/>
            <w:right w:val="none" w:sz="0" w:space="0" w:color="auto"/>
          </w:divBdr>
        </w:div>
        <w:div w:id="1849369502">
          <w:marLeft w:val="288"/>
          <w:marRight w:val="0"/>
          <w:marTop w:val="120"/>
          <w:marBottom w:val="0"/>
          <w:divBdr>
            <w:top w:val="none" w:sz="0" w:space="0" w:color="auto"/>
            <w:left w:val="none" w:sz="0" w:space="0" w:color="auto"/>
            <w:bottom w:val="none" w:sz="0" w:space="0" w:color="auto"/>
            <w:right w:val="none" w:sz="0" w:space="0" w:color="auto"/>
          </w:divBdr>
        </w:div>
        <w:div w:id="1076324298">
          <w:marLeft w:val="576"/>
          <w:marRight w:val="0"/>
          <w:marTop w:val="120"/>
          <w:marBottom w:val="0"/>
          <w:divBdr>
            <w:top w:val="none" w:sz="0" w:space="0" w:color="auto"/>
            <w:left w:val="none" w:sz="0" w:space="0" w:color="auto"/>
            <w:bottom w:val="none" w:sz="0" w:space="0" w:color="auto"/>
            <w:right w:val="none" w:sz="0" w:space="0" w:color="auto"/>
          </w:divBdr>
        </w:div>
        <w:div w:id="47455727">
          <w:marLeft w:val="288"/>
          <w:marRight w:val="0"/>
          <w:marTop w:val="120"/>
          <w:marBottom w:val="0"/>
          <w:divBdr>
            <w:top w:val="none" w:sz="0" w:space="0" w:color="auto"/>
            <w:left w:val="none" w:sz="0" w:space="0" w:color="auto"/>
            <w:bottom w:val="none" w:sz="0" w:space="0" w:color="auto"/>
            <w:right w:val="none" w:sz="0" w:space="0" w:color="auto"/>
          </w:divBdr>
        </w:div>
        <w:div w:id="1521702709">
          <w:marLeft w:val="576"/>
          <w:marRight w:val="0"/>
          <w:marTop w:val="120"/>
          <w:marBottom w:val="0"/>
          <w:divBdr>
            <w:top w:val="none" w:sz="0" w:space="0" w:color="auto"/>
            <w:left w:val="none" w:sz="0" w:space="0" w:color="auto"/>
            <w:bottom w:val="none" w:sz="0" w:space="0" w:color="auto"/>
            <w:right w:val="none" w:sz="0" w:space="0" w:color="auto"/>
          </w:divBdr>
        </w:div>
        <w:div w:id="2071994802">
          <w:marLeft w:val="288"/>
          <w:marRight w:val="0"/>
          <w:marTop w:val="120"/>
          <w:marBottom w:val="0"/>
          <w:divBdr>
            <w:top w:val="none" w:sz="0" w:space="0" w:color="auto"/>
            <w:left w:val="none" w:sz="0" w:space="0" w:color="auto"/>
            <w:bottom w:val="none" w:sz="0" w:space="0" w:color="auto"/>
            <w:right w:val="none" w:sz="0" w:space="0" w:color="auto"/>
          </w:divBdr>
        </w:div>
        <w:div w:id="1342007175">
          <w:marLeft w:val="576"/>
          <w:marRight w:val="0"/>
          <w:marTop w:val="120"/>
          <w:marBottom w:val="0"/>
          <w:divBdr>
            <w:top w:val="none" w:sz="0" w:space="0" w:color="auto"/>
            <w:left w:val="none" w:sz="0" w:space="0" w:color="auto"/>
            <w:bottom w:val="none" w:sz="0" w:space="0" w:color="auto"/>
            <w:right w:val="none" w:sz="0" w:space="0" w:color="auto"/>
          </w:divBdr>
        </w:div>
      </w:divsChild>
    </w:div>
    <w:div w:id="113733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3.bin"/><Relationship Id="rId5" Type="http://schemas.openxmlformats.org/officeDocument/2006/relationships/image" Target="media/image1.jp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5742</Words>
  <Characters>32733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Easter</dc:creator>
  <cp:keywords/>
  <dc:description/>
  <cp:lastModifiedBy>Vizarrete, Rosemary CIV (US) DeCA HQ MPS</cp:lastModifiedBy>
  <cp:revision>2</cp:revision>
  <cp:lastPrinted>2019-04-05T14:46:00Z</cp:lastPrinted>
  <dcterms:created xsi:type="dcterms:W3CDTF">2019-06-04T18:12:00Z</dcterms:created>
  <dcterms:modified xsi:type="dcterms:W3CDTF">2019-06-04T18:12:00Z</dcterms:modified>
</cp:coreProperties>
</file>